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8C2F4">
      <w:pPr>
        <w:pStyle w:val="3"/>
        <w:spacing w:before="1" w:line="326" w:lineRule="auto"/>
        <w:ind w:right="9"/>
        <w:jc w:val="left"/>
        <w:rPr>
          <w:rFonts w:hint="eastAsia" w:ascii="黑体" w:hAnsi="黑体" w:eastAsia="黑体" w:cs="黑体"/>
          <w:b w:val="0"/>
          <w:bCs w:val="0"/>
          <w:spacing w:val="12"/>
          <w:sz w:val="28"/>
          <w:szCs w:val="28"/>
          <w:highlight w:val="none"/>
          <w:lang w:val="en-US" w:eastAsia="zh-CN"/>
        </w:rPr>
      </w:pPr>
      <w:r>
        <w:rPr>
          <w:rFonts w:hint="eastAsia" w:ascii="黑体" w:hAnsi="黑体" w:eastAsia="黑体" w:cs="黑体"/>
          <w:b w:val="0"/>
          <w:bCs w:val="0"/>
          <w:spacing w:val="12"/>
          <w:sz w:val="28"/>
          <w:szCs w:val="28"/>
          <w:highlight w:val="none"/>
          <w:lang w:val="en-US" w:eastAsia="zh-CN"/>
        </w:rPr>
        <w:t>附件3</w:t>
      </w:r>
    </w:p>
    <w:p w14:paraId="2D1377AB">
      <w:pPr>
        <w:pStyle w:val="3"/>
        <w:keepNext w:val="0"/>
        <w:keepLines w:val="0"/>
        <w:pageBreakBefore w:val="0"/>
        <w:widowControl/>
        <w:kinsoku w:val="0"/>
        <w:wordWrap/>
        <w:overflowPunct/>
        <w:topLinePunct w:val="0"/>
        <w:autoSpaceDE w:val="0"/>
        <w:autoSpaceDN w:val="0"/>
        <w:bidi w:val="0"/>
        <w:adjustRightInd w:val="0"/>
        <w:snapToGrid w:val="0"/>
        <w:spacing w:before="1" w:line="520" w:lineRule="exact"/>
        <w:ind w:right="11"/>
        <w:jc w:val="center"/>
        <w:textAlignment w:val="baseline"/>
        <w:rPr>
          <w:rFonts w:hint="default" w:ascii="方正大标宋简体" w:hAnsi="方正大标宋简体" w:eastAsia="方正大标宋简体" w:cs="方正大标宋简体"/>
          <w:spacing w:val="0"/>
          <w:sz w:val="44"/>
          <w:szCs w:val="44"/>
          <w:highlight w:val="none"/>
          <w:lang w:val="en-US" w:eastAsia="zh-CN"/>
        </w:rPr>
      </w:pPr>
      <w:r>
        <w:rPr>
          <w:rFonts w:hint="default" w:ascii="方正大标宋简体" w:hAnsi="方正大标宋简体" w:eastAsia="方正大标宋简体" w:cs="方正大标宋简体"/>
          <w:spacing w:val="0"/>
          <w:sz w:val="44"/>
          <w:szCs w:val="44"/>
          <w:highlight w:val="none"/>
          <w:lang w:val="en-US" w:eastAsia="zh-CN"/>
        </w:rPr>
        <w:t>唐河县人民政府</w:t>
      </w:r>
    </w:p>
    <w:p w14:paraId="4AB4ECC2">
      <w:pPr>
        <w:pStyle w:val="3"/>
        <w:keepNext w:val="0"/>
        <w:keepLines w:val="0"/>
        <w:pageBreakBefore w:val="0"/>
        <w:widowControl/>
        <w:kinsoku w:val="0"/>
        <w:wordWrap/>
        <w:overflowPunct/>
        <w:topLinePunct w:val="0"/>
        <w:autoSpaceDE w:val="0"/>
        <w:autoSpaceDN w:val="0"/>
        <w:bidi w:val="0"/>
        <w:adjustRightInd w:val="0"/>
        <w:snapToGrid w:val="0"/>
        <w:spacing w:before="1" w:line="520" w:lineRule="exact"/>
        <w:ind w:right="11"/>
        <w:jc w:val="center"/>
        <w:textAlignment w:val="baseline"/>
        <w:rPr>
          <w:rFonts w:hint="default" w:ascii="方正大标宋简体" w:hAnsi="方正大标宋简体" w:eastAsia="方正大标宋简体" w:cs="方正大标宋简体"/>
          <w:spacing w:val="12"/>
          <w:sz w:val="36"/>
          <w:szCs w:val="36"/>
          <w:highlight w:val="none"/>
          <w:lang w:val="en-US" w:eastAsia="zh-CN"/>
        </w:rPr>
      </w:pPr>
      <w:r>
        <w:rPr>
          <w:rFonts w:hint="default" w:ascii="方正大标宋简体" w:hAnsi="方正大标宋简体" w:eastAsia="方正大标宋简体" w:cs="方正大标宋简体"/>
          <w:spacing w:val="0"/>
          <w:sz w:val="44"/>
          <w:szCs w:val="44"/>
          <w:highlight w:val="none"/>
          <w:lang w:val="en-US" w:eastAsia="zh-CN"/>
        </w:rPr>
        <w:t>决定修改的行政规范性文件目录</w:t>
      </w:r>
      <w:r>
        <w:rPr>
          <w:rFonts w:hint="eastAsia" w:ascii="方正大标宋简体" w:hAnsi="方正大标宋简体" w:eastAsia="方正大标宋简体" w:cs="方正大标宋简体"/>
          <w:spacing w:val="0"/>
          <w:sz w:val="44"/>
          <w:szCs w:val="44"/>
          <w:highlight w:val="none"/>
          <w:lang w:val="en-US" w:eastAsia="zh-CN"/>
        </w:rPr>
        <w:t>（8</w:t>
      </w:r>
      <w:r>
        <w:rPr>
          <w:rFonts w:hint="default" w:ascii="方正大标宋简体" w:hAnsi="方正大标宋简体" w:eastAsia="方正大标宋简体" w:cs="方正大标宋简体"/>
          <w:spacing w:val="0"/>
          <w:sz w:val="44"/>
          <w:szCs w:val="44"/>
          <w:highlight w:val="none"/>
          <w:lang w:val="en-US" w:eastAsia="zh-CN"/>
        </w:rPr>
        <w:t>件</w:t>
      </w:r>
      <w:r>
        <w:rPr>
          <w:rFonts w:hint="eastAsia" w:ascii="方正大标宋简体" w:hAnsi="方正大标宋简体" w:eastAsia="方正大标宋简体" w:cs="方正大标宋简体"/>
          <w:spacing w:val="0"/>
          <w:sz w:val="44"/>
          <w:szCs w:val="44"/>
          <w:highlight w:val="none"/>
          <w:lang w:val="en-US" w:eastAsia="zh-CN"/>
        </w:rPr>
        <w:t>）</w:t>
      </w:r>
    </w:p>
    <w:tbl>
      <w:tblPr>
        <w:tblStyle w:val="4"/>
        <w:tblW w:w="8910"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5670"/>
        <w:gridCol w:w="2445"/>
      </w:tblGrid>
      <w:tr w14:paraId="1D29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5FF3">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snapToGrid w:val="0"/>
                <w:color w:val="000000"/>
                <w:kern w:val="0"/>
                <w:sz w:val="24"/>
                <w:szCs w:val="24"/>
                <w:highlight w:val="none"/>
                <w:u w:val="none"/>
                <w:lang w:val="en-US" w:eastAsia="zh-CN" w:bidi="ar"/>
              </w:rPr>
              <w:t>序号</w:t>
            </w:r>
          </w:p>
        </w:tc>
        <w:tc>
          <w:tcPr>
            <w:tcW w:w="5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FEA1">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default" w:ascii="黑体" w:hAnsi="黑体" w:eastAsia="黑体" w:cs="黑体"/>
                <w:i w:val="0"/>
                <w:iCs w:val="0"/>
                <w:color w:val="000000"/>
                <w:sz w:val="24"/>
                <w:szCs w:val="24"/>
                <w:highlight w:val="none"/>
                <w:u w:val="none"/>
                <w:lang w:val="en-US"/>
              </w:rPr>
            </w:pPr>
            <w:r>
              <w:rPr>
                <w:rFonts w:hint="eastAsia" w:ascii="黑体" w:hAnsi="黑体" w:eastAsia="黑体" w:cs="黑体"/>
                <w:i w:val="0"/>
                <w:iCs w:val="0"/>
                <w:snapToGrid w:val="0"/>
                <w:color w:val="000000"/>
                <w:kern w:val="0"/>
                <w:sz w:val="24"/>
                <w:szCs w:val="24"/>
                <w:highlight w:val="none"/>
                <w:u w:val="none"/>
                <w:lang w:val="en-US" w:eastAsia="zh-CN" w:bidi="ar"/>
              </w:rPr>
              <w:t>文件名称</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8044">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snapToGrid w:val="0"/>
                <w:color w:val="000000"/>
                <w:kern w:val="0"/>
                <w:sz w:val="24"/>
                <w:szCs w:val="24"/>
                <w:highlight w:val="none"/>
                <w:u w:val="none"/>
                <w:lang w:val="en-US" w:eastAsia="zh-CN" w:bidi="ar"/>
              </w:rPr>
              <w:t>文号</w:t>
            </w:r>
          </w:p>
        </w:tc>
      </w:tr>
      <w:tr w14:paraId="1464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845E">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t>1</w:t>
            </w:r>
          </w:p>
        </w:tc>
        <w:tc>
          <w:tcPr>
            <w:tcW w:w="5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EA63">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both"/>
              <w:textAlignment w:val="center"/>
              <w:rPr>
                <w:rFonts w:hint="default"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t>唐河县人民政府关于印发唐河县规范政府投资项目的管理办法（试行）的通知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7619">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t>唐政〔2020〕8号</w:t>
            </w:r>
          </w:p>
        </w:tc>
      </w:tr>
      <w:tr w14:paraId="7B75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0C62">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t>2</w:t>
            </w:r>
          </w:p>
        </w:tc>
        <w:tc>
          <w:tcPr>
            <w:tcW w:w="5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6947">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both"/>
              <w:textAlignment w:val="cente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t>唐河县人民政府关于印发唐河县加快培育壮大建筑业和规范房地产业实施意见的通知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1F00">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t>唐政〔2021〕20号</w:t>
            </w:r>
          </w:p>
        </w:tc>
      </w:tr>
      <w:tr w14:paraId="1E97B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7B39">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t>3</w:t>
            </w: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9ABCB">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both"/>
              <w:textAlignment w:val="cente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t>唐河县人民政府办公室关于印发唐河县补充耕地项目管理办法的通知</w:t>
            </w:r>
          </w:p>
        </w:tc>
        <w:tc>
          <w:tcPr>
            <w:tcW w:w="2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DAB3A">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t>唐政办〔2017〕73号</w:t>
            </w:r>
          </w:p>
        </w:tc>
      </w:tr>
      <w:tr w14:paraId="53DBC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45DD">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t>4</w:t>
            </w:r>
          </w:p>
        </w:tc>
        <w:tc>
          <w:tcPr>
            <w:tcW w:w="5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A79D">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both"/>
              <w:textAlignment w:val="cente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t>唐河县人民政府办公室关于印发唐河县红薯产业发展实施意见的通知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0149">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t>唐政办〔2018〕39号</w:t>
            </w:r>
          </w:p>
        </w:tc>
      </w:tr>
      <w:tr w14:paraId="24A93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3B96">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t>5</w:t>
            </w:r>
          </w:p>
        </w:tc>
        <w:tc>
          <w:tcPr>
            <w:tcW w:w="5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C845">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both"/>
              <w:textAlignment w:val="cente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t>唐河县人民政府办公室关于印发唐河县村民自建房建设管理办法（试行）的通知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54E3">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t>唐政办〔2021〕62号</w:t>
            </w:r>
          </w:p>
        </w:tc>
      </w:tr>
      <w:tr w14:paraId="22846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37EC">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t>6</w:t>
            </w:r>
          </w:p>
        </w:tc>
        <w:tc>
          <w:tcPr>
            <w:tcW w:w="5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9B77">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both"/>
              <w:textAlignment w:val="cente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t>唐河县人民政府办公室关于印发唐河县中药产业发展暂行奖励办法的通知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A5BC">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t>唐政办〔2022〕65号</w:t>
            </w:r>
          </w:p>
        </w:tc>
      </w:tr>
      <w:tr w14:paraId="748BA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1DB7">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t>7</w:t>
            </w:r>
          </w:p>
        </w:tc>
        <w:tc>
          <w:tcPr>
            <w:tcW w:w="5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D76B">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both"/>
              <w:textAlignment w:val="cente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t>唐河县人民政府办公室关于印发唐河县农村宅基地管理办法（试行）的通知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18EA">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t>唐政办〔2023〕38号</w:t>
            </w:r>
          </w:p>
        </w:tc>
      </w:tr>
      <w:tr w14:paraId="71A02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5E94">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t>8</w:t>
            </w:r>
          </w:p>
        </w:tc>
        <w:tc>
          <w:tcPr>
            <w:tcW w:w="5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6171">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both"/>
              <w:textAlignment w:val="cente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t>唐河县人民政府办公室关于印发唐河县政府性融资担保机构资本金持续补充、代偿补偿和业务奖补机制实施办法的通知</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2ACA">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val="0"/>
                <w:i w:val="0"/>
                <w:iCs w:val="0"/>
                <w:snapToGrid w:val="0"/>
                <w:color w:val="000000"/>
                <w:kern w:val="0"/>
                <w:sz w:val="24"/>
                <w:szCs w:val="24"/>
                <w:highlight w:val="none"/>
                <w:u w:val="none"/>
                <w:lang w:val="en-US" w:eastAsia="zh-CN" w:bidi="ar"/>
              </w:rPr>
              <w:t>唐政办〔2023〕77号</w:t>
            </w:r>
          </w:p>
        </w:tc>
      </w:tr>
    </w:tbl>
    <w:p w14:paraId="13494232">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541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3">
    <w:name w:val="Body Text"/>
    <w:basedOn w:val="1"/>
    <w:semiHidden/>
    <w:qFormat/>
    <w:uiPriority w:val="0"/>
    <w:rPr>
      <w:rFonts w:ascii="仿宋" w:hAnsi="仿宋" w:eastAsia="仿宋" w:cs="仿宋"/>
      <w:sz w:val="30"/>
      <w:szCs w:val="3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2025-09-24T08:10:36Z</dcterms:created>
  <dc:creator>huawei</dc:creator>
  <cp:lastModifiedBy>闻风知露</cp:lastModifiedBy>
  <dcterms:modified xsi:type="dcterms:W3CDTF">2025-09-24T08:10:45Z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eyJoZGlkIjoiMzc1NDI2NWZiYjA4OWEyODQ0ODg0YzdhOGUxMDljMzMiLCJ1c2VySWQiOiI2MTIyMjgxOTIifQ==</vt:lpwstr>
  </property>
  <property fmtid="{D5CDD505-2E9C-101B-9397-08002B2CF9AE}" pid="4" name="ICV">
    <vt:lpwstr>9D1BFA702146484AA7D71B6089D5E51E_12</vt:lpwstr>
  </property>
</Properties>
</file>