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jc w:val="left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乙醇汽油、天然气安全措施和应急处置原则</w:t>
      </w:r>
    </w:p>
    <w:p>
      <w:pPr>
        <w:spacing w:after="156" w:afterLines="50"/>
        <w:ind w:firstLine="0" w:firstLineChars="0"/>
        <w:jc w:val="center"/>
        <w:rPr>
          <w:rFonts w:hint="default" w:ascii="Times New Roman" w:hAnsi="Times New Roman" w:cs="Times New Roman"/>
          <w:b/>
          <w:bCs/>
          <w:i w:val="0"/>
          <w:snapToGrid/>
          <w:color w:val="000000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cs="Times New Roman"/>
          <w:b/>
          <w:bCs/>
          <w:i w:val="0"/>
          <w:snapToGrid/>
          <w:color w:val="000000"/>
          <w:kern w:val="2"/>
          <w:sz w:val="28"/>
          <w:szCs w:val="28"/>
          <w:highlight w:val="none"/>
          <w:u w:val="none"/>
          <w:lang w:val="en-US" w:eastAsia="zh-CN" w:bidi="ar-SA"/>
        </w:rPr>
        <w:t>表</w:t>
      </w:r>
      <w:r>
        <w:rPr>
          <w:rFonts w:hint="eastAsia" w:ascii="Times New Roman" w:hAnsi="Times New Roman" w:cs="Times New Roman"/>
          <w:b/>
          <w:bCs/>
          <w:i w:val="0"/>
          <w:snapToGrid/>
          <w:color w:val="000000"/>
          <w:kern w:val="2"/>
          <w:sz w:val="28"/>
          <w:szCs w:val="28"/>
          <w:highlight w:val="none"/>
          <w:u w:val="none"/>
          <w:lang w:val="en-US" w:eastAsia="zh-CN" w:bidi="ar-SA"/>
        </w:rPr>
        <w:t>3</w:t>
      </w:r>
      <w:r>
        <w:rPr>
          <w:rFonts w:hint="default" w:ascii="Times New Roman" w:hAnsi="Times New Roman" w:cs="Times New Roman"/>
          <w:b/>
          <w:bCs/>
          <w:i w:val="0"/>
          <w:snapToGrid/>
          <w:color w:val="000000"/>
          <w:kern w:val="2"/>
          <w:sz w:val="28"/>
          <w:szCs w:val="28"/>
          <w:highlight w:val="none"/>
          <w:u w:val="none"/>
          <w:lang w:val="en-US" w:eastAsia="zh-CN" w:bidi="ar-SA"/>
        </w:rPr>
        <w:t>-1　乙醇汽油安全措施和应急处置原则</w:t>
      </w:r>
    </w:p>
    <w:tbl>
      <w:tblPr>
        <w:tblStyle w:val="4"/>
        <w:tblW w:w="83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75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特别警示</w:t>
            </w:r>
          </w:p>
        </w:tc>
        <w:tc>
          <w:tcPr>
            <w:tcW w:w="75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高度易燃液体；不得使用直流水扑救（用水灭火无效）。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9" w:hRule="atLeast"/>
          <w:jc w:val="center"/>
        </w:trPr>
        <w:tc>
          <w:tcPr>
            <w:tcW w:w="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</w:p>
        </w:tc>
        <w:tc>
          <w:tcPr>
            <w:tcW w:w="75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无色到浅黄色的透明液体。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《车用无铅汽油》(GB17930)生产的车用无铅汽油，按研究法辛烷值(RON)分为90号、93号和95号三个牌号，相对密度（水=1）0.70～0.80，相对蒸气密度（空气=1）3～4，闪点-46℃，爆炸极限1.4～7.6%（体积比），自燃温度415～530℃，最大爆炸压力0.813MPa；石脑油主要成分为C4～C6的烷烃，相对密度0.78～0.97，闪点-2℃，爆炸极限1.1～8.7%（体积比）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主要用途：汽油主要用作汽油机的燃料, 可用于橡胶、制鞋、印刷、制革、颜料等行业, 也可用作机械零件的去污剂；石脑油主要用作裂解、催化重整和制氨原料，也可作为化工原料或一般溶剂，在石油炼制方面是制作清洁汽油的主要原料。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害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</w:t>
            </w:r>
          </w:p>
        </w:tc>
        <w:tc>
          <w:tcPr>
            <w:tcW w:w="75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【燃烧和爆炸危险性】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度易燃，蒸气与空气能形成爆炸性混合物，遇明火、高热能引起燃烧爆炸。高速冲击、流动、激荡后可因产生静电火花放电引起燃烧爆炸。蒸气比空气重，能在较低处扩散到相当远的地方，遇火源会着火回燃和爆炸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【健康危害】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汽油为麻醉性毒物，高浓度吸入出现中毒性脑病，极高浓度吸入引起意识突然丧失、反射性呼吸停止。误将汽油吸入呼吸道可引起吸入性肺炎。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职业接触限值：PC-TWA(时间加权平均容许浓度)(mg/m3):300（汽油）。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</w:t>
            </w:r>
          </w:p>
        </w:tc>
        <w:tc>
          <w:tcPr>
            <w:tcW w:w="75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【一般要求】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操作人员必须经过专门培训，严格遵守操作规程，熟练掌握操作技能，具备应急处置知识。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闭操作，防止泄漏，工作场所全面通风。远离火种、热源，工作场所严禁吸烟。配备易燃气体泄漏监测报警仪，使用防爆型通风系统和设备，配备两套以上重型防护服。操作人员穿防静电工作服，戴耐油橡胶手套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储罐等容器和设备应设置液位计、温度计，并应装有带液位、温度远传记录和报警功能的安全装置。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避免与氧化剂接触。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生产、储存区域应设置安全警示标志。灌装时应控制流速，且有接地装置，防止静电积聚。搬运时要轻装轻卸，防止包装及容器损坏。配备相应品种和数量的消防器材及泄漏应急处理设备。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【特殊要求】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【操作安全】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（1）油罐及贮存桶装汽油附近要严禁烟火。禁止将汽油与其他易燃物放在一起。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往油罐或油罐汽车装油时，输油管要插入油面以下或接近罐的底部，以减少油料的冲击和与空气的摩擦。沾油料的布、油棉纱头、油手套等不要放在油库、车库内，以免自燃。不要用铁器工具敲击汽油桶，特别是空汽油桶更危险。因为桶内充满汽油与空气的混合气，而且经常处于爆炸极限之内，一遇明火，就能引起爆炸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（3）当进行灌装汽油时，邻近的汽车、拖拉机的排气管要戴上防火帽后才能发动，存汽油地点附近严禁检修车辆。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（4）汽油油罐和贮存汽油区的上空，不应有电线通过。油罐、库房与电线的距离要为电杆长度的1.5倍以上。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（5）注意仓库及操作场所的通风，使油蒸气容易逸散。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【储存安全】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（1）储存于阴凉、通风的库房。远离火种、热源。库房温度不宜超过30℃。炎热季节应采取喷淋、通风等降温措施。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（2）应与氧化剂分开存放，切忌混储。用储罐、铁桶等容器盛装，不要用塑料桶来存放汽油。盛装时，切不可充满，要留出必要的安全空间。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（3）采用防爆型照明、通风设施。禁止使用易产生火花的机械设备和工具。储存区应备有泄漏应急处理设备和合适的收容材料。罐储时要有防火防爆技术措施。对于1000m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及以上的储罐顶部应有泡沫灭火设施等。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【运输安全】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（1）运输车辆应有危险货物运输标志、安装具有行驶记录功能的卫星定位装置。未经公安机关批准，运输车辆不得进入危险化学品运输车辆限制通行的区域。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（2）汽油装于专用的槽车(船)内运输，槽车(船)应定期清理；用其他包装容器运输时，容器须用盖密封。运送汽油的油罐汽车，必须有导静电拖线。对有每分钟0.5m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的快速装卸油设备的油罐汽车，在装卸油时，除了保证铁链接地外，更要将车上油罐的接地线插入地下并不得浅于100mm。运输时运输车辆应配备相应品种和数量的消防器材。装运该物品的车辆排气管必须配备阻火装置，禁止使用易产生火花的机械设备和工具装卸。汽车槽罐内可设孔隔板以减少震荡产生静电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（3）严禁与氧化剂等混装混运。夏季最好早晚运输，运输途中应防曝晒、防雨淋、防高温。中途停留时应远离火种、热源、高温区及人口密集地段。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输送汽油的管道不应靠近热源敷设；管道采用地上敷设时，应在人员活动较多和易遭车辆、外来物撞击的地段，采取保护措施并设置明显的警示标志；汽油管道架空敷设时，管道应敷设在非燃烧体的支架或栈桥上。在已敷设的汽油管道下面，不得修建与汽油管道无关的建筑物和堆放易燃物品；汽油管道外壁颜色、标志应执行《工业管道的基本识别色、识别符号和安全标识》（GB 7231）的规定。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（5）输油管道地下铺设时，沿线应设置里程桩、转角桩、标志桩和测试桩，并设警示标志。运行应符合有关法律法规规定。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置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则</w:t>
            </w:r>
          </w:p>
        </w:tc>
        <w:tc>
          <w:tcPr>
            <w:tcW w:w="75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【急救措施】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吸入：迅速脱离现场至空气新鲜处。保持呼吸道通畅。如呼吸困难，给氧。如呼吸停止，立即进行人工呼吸。就医。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食入：给饮牛奶或用植物油洗胃和灌肠。就医。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皮肤接触：立即脱去污染的衣着，用肥皂水和清水彻底冲洗皮肤。就医。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眼睛接触：立即提起眼睑，用大量流动清水或生理盐水彻底冲洗至少15分钟。就医。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【灭火方法】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喷水冷却容器，尽可能将容器从火场移至空旷处。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灭火剂：泡沫、干粉、二氧化碳。用水灭火无效。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【泄漏应急处置】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除所有点火源。根据液体流动和蒸气扩散的影响区域划定警戒区，无关人员从侧风、上风向撤离至安全区。建议应急处理人员戴正压自给式空气呼吸器，穿防毒、防静电服。作业时使用的所有设备应接地。禁止接触或跨越泄漏物。尽可能切断泄漏源。防止泄漏物进入水体、下水道、地下室或密闭性空间。小量泄漏：用砂土或其它不燃材料吸收。使用洁净的无火花工具收集吸收材料。大量泄漏：构筑围堤或挖坑收容。用泡沫覆盖，减少蒸发。喷水雾能减少蒸发，但不能降低泄漏物在受限制空间内的易燃性。用防爆泵转移至槽车或专用收集器内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作为一项紧急预防措施，泄漏隔离距离至少为50m。如果为大量泄漏，下风向的初始疏散距离应至少为300m。</w:t>
            </w:r>
          </w:p>
        </w:tc>
      </w:tr>
    </w:tbl>
    <w:p>
      <w:pPr>
        <w:spacing w:after="156" w:afterLines="50"/>
        <w:ind w:firstLine="0" w:firstLineChars="0"/>
        <w:jc w:val="center"/>
        <w:rPr>
          <w:rFonts w:hint="default" w:ascii="Times New Roman" w:hAnsi="Times New Roman" w:cs="Times New Roman"/>
          <w:b/>
          <w:bCs/>
          <w:i w:val="0"/>
          <w:snapToGrid/>
          <w:color w:val="000000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cs="Times New Roman"/>
          <w:b/>
          <w:bCs/>
          <w:i w:val="0"/>
          <w:snapToGrid/>
          <w:color w:val="000000"/>
          <w:kern w:val="2"/>
          <w:sz w:val="28"/>
          <w:szCs w:val="28"/>
          <w:highlight w:val="none"/>
          <w:u w:val="none"/>
          <w:lang w:val="en-US" w:eastAsia="zh-CN" w:bidi="ar-SA"/>
        </w:rPr>
        <w:t>表</w:t>
      </w:r>
      <w:r>
        <w:rPr>
          <w:rFonts w:hint="eastAsia" w:cs="Times New Roman"/>
          <w:b/>
          <w:bCs/>
          <w:i w:val="0"/>
          <w:snapToGrid/>
          <w:color w:val="000000"/>
          <w:kern w:val="2"/>
          <w:sz w:val="28"/>
          <w:szCs w:val="28"/>
          <w:highlight w:val="none"/>
          <w:u w:val="none"/>
          <w:lang w:val="en-US" w:eastAsia="zh-CN" w:bidi="ar-SA"/>
        </w:rPr>
        <w:t>3</w:t>
      </w:r>
      <w:r>
        <w:rPr>
          <w:rFonts w:hint="default" w:ascii="Times New Roman" w:hAnsi="Times New Roman" w:cs="Times New Roman"/>
          <w:b/>
          <w:bCs/>
          <w:i w:val="0"/>
          <w:snapToGrid/>
          <w:color w:val="000000"/>
          <w:kern w:val="2"/>
          <w:sz w:val="28"/>
          <w:szCs w:val="28"/>
          <w:highlight w:val="none"/>
          <w:u w:val="none"/>
          <w:lang w:val="en-US" w:eastAsia="zh-CN" w:bidi="ar-SA"/>
        </w:rPr>
        <w:t>-</w:t>
      </w:r>
      <w:r>
        <w:rPr>
          <w:rFonts w:hint="eastAsia" w:ascii="Times New Roman" w:hAnsi="Times New Roman" w:cs="Times New Roman"/>
          <w:b/>
          <w:bCs/>
          <w:i w:val="0"/>
          <w:snapToGrid/>
          <w:color w:val="000000"/>
          <w:kern w:val="2"/>
          <w:sz w:val="28"/>
          <w:szCs w:val="28"/>
          <w:highlight w:val="none"/>
          <w:u w:val="none"/>
          <w:lang w:val="en-US" w:eastAsia="zh-CN" w:bidi="ar-SA"/>
        </w:rPr>
        <w:t>2</w:t>
      </w:r>
      <w:r>
        <w:rPr>
          <w:rFonts w:hint="default" w:ascii="Times New Roman" w:hAnsi="Times New Roman" w:cs="Times New Roman"/>
          <w:b/>
          <w:bCs/>
          <w:i w:val="0"/>
          <w:snapToGrid/>
          <w:color w:val="000000"/>
          <w:kern w:val="2"/>
          <w:sz w:val="28"/>
          <w:szCs w:val="28"/>
          <w:highlight w:val="none"/>
          <w:u w:val="none"/>
          <w:lang w:val="en-US" w:eastAsia="zh-CN" w:bidi="ar-SA"/>
        </w:rPr>
        <w:t>　</w:t>
      </w:r>
      <w:r>
        <w:rPr>
          <w:rFonts w:hint="eastAsia" w:ascii="Times New Roman" w:hAnsi="Times New Roman" w:cs="Times New Roman"/>
          <w:b/>
          <w:bCs/>
          <w:i w:val="0"/>
          <w:snapToGrid/>
          <w:color w:val="000000"/>
          <w:kern w:val="2"/>
          <w:sz w:val="28"/>
          <w:szCs w:val="28"/>
          <w:highlight w:val="none"/>
          <w:u w:val="none"/>
          <w:lang w:val="en-US" w:eastAsia="zh-CN" w:bidi="ar-SA"/>
        </w:rPr>
        <w:t>天然气</w:t>
      </w:r>
      <w:r>
        <w:rPr>
          <w:rFonts w:hint="default" w:ascii="Times New Roman" w:hAnsi="Times New Roman" w:cs="Times New Roman"/>
          <w:b/>
          <w:bCs/>
          <w:i w:val="0"/>
          <w:snapToGrid/>
          <w:color w:val="000000"/>
          <w:kern w:val="2"/>
          <w:sz w:val="28"/>
          <w:szCs w:val="28"/>
          <w:highlight w:val="none"/>
          <w:u w:val="none"/>
          <w:lang w:val="en-US" w:eastAsia="zh-CN" w:bidi="ar-SA"/>
        </w:rPr>
        <w:t>安全措施和应急处置原则</w:t>
      </w:r>
    </w:p>
    <w:tbl>
      <w:tblPr>
        <w:tblStyle w:val="4"/>
        <w:tblW w:w="84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75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特别警示</w:t>
            </w:r>
          </w:p>
        </w:tc>
        <w:tc>
          <w:tcPr>
            <w:tcW w:w="75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极易燃气体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</w:p>
        </w:tc>
        <w:tc>
          <w:tcPr>
            <w:tcW w:w="756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色、无臭、无味气体。微溶于水，溶于醇、乙醚等有机溶剂。分子量16.04，熔点-182.5℃，沸点-161.5℃，气体密度0.7163g/L，相对蒸气密度（空气=1）0.6，相对密度（水=1）0.42(-164℃)，临界压力4.59MPa，临界温度-82.6℃，饱和蒸气压53.32kPa(-168.8℃)，爆炸极限5.0%～16%（体积比），自燃温度537℃，最小点火能0.28mJ，最大爆炸压力0.717MPa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主要用途：主要用作燃料和用于炭黑、氢、乙炔、甲醛等的制造。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害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</w:t>
            </w:r>
          </w:p>
        </w:tc>
        <w:tc>
          <w:tcPr>
            <w:tcW w:w="756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【燃烧和爆炸危险性】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极易燃，与空气混合能形成爆炸性混合物，遇热源和明火有燃烧爆炸危险。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【活性反应】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与五氧化溴、氯气、次氯酸、三氟化氮、液氧、二氟化氧及其他强氧化剂剧烈反应。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【健康危害】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纯甲烷对人基本无毒，只有在极高浓度时成为单纯性窒息剂。皮肤接触液化气体可致冻伤。天然气主要组分为甲烷，其毒性因其他化学组成的不同而异。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</w:t>
            </w:r>
          </w:p>
        </w:tc>
        <w:tc>
          <w:tcPr>
            <w:tcW w:w="756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【一般要求】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操作人员必须经过专门培训，严格遵守操作规程，熟练掌握操作技能，具备应急处置知识。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密闭操作，严防泄漏，工作场所全面通风，远离火种、热源，工作场所严禁吸烟。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生产、使用、贮存场所设置可燃气体监测报警仪，使用防爆型的通风系统和设备，配备两套以上重型防护服。穿防静电工作服，必要时戴防护手套，接触高浓度时应戴化学安全防护眼镜，佩带供气式呼吸器。进入罐或其它高浓度区作业，须有人监护。储罐等压力容器和设备应设置安全阀、压力表、液位计、温度计，并应装有带压力、液位、温度远传记录和报警功能的安全装置，重点储罐需设置紧急切断装置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避免与氧化剂接触。生产、储存区域应设置安全警示标志。在传送过程中，钢瓶和容器必须接地和跨接，防止产生静电。搬运时轻装轻卸，防止钢瓶及附件破损。禁止使用电磁起重机和用链绳捆扎、或将瓶阀作为吊运着力点。配备相应品种和数量的消防器材及泄漏应急处理设备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【特殊要求】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【操作安全】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（1）天然气系统运行时，不准敲击，不准带压修理和紧固，不得超压，严禁负压。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生产区域内，严禁明火和可能产生明火、火花的作业（固定动火区必须距离生产区30m以上）。生产需要或检修期间需动火时，必须办理动火审批手续。配气站严禁烟火，严禁堆放易燃物，站内应有良好的自然通风并应有事故排风装置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（3）天然气配气站中，不准独立进行操作。非操作人员未经许可，不准进入配气站。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（4）含硫化氢的天然气生产作业现场应安装硫化氢监测系统。进行硫化氢监测，应符合以下要求：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——含硫化氢作业环境应配备固定式和携带式硫化氢监测仪；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——重点监测区应设置醒目的标志；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——硫化氢监测仪报警值设定：阈限值为1级报警值；安全临界浓度为2级报警值；危险临界浓度为3级报警值；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——硫化氢监测仪应定期校验，并进行检定。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（5）充装时，使用万向节管道充装系统，严防超装。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【储存安全】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（1）储存于阴凉、通风的易燃气体专用库房。远离火种、热源。库房温度不宜超过30℃。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（2）应与氧化剂等分开存放，切忌混储。采用防爆型照明、通风设施。禁止使用易产生火花的机械设备和工具。储存区应备有泄漏应急处理设备。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（3）天然气储气站中：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——与相邻居民点、工矿企业和其他公用设施安全距离及站场内的平面布置，应符合国家现行标准；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——天然气储气站内建(构)筑物应配置灭火器，其配置类型和数量应符合建筑灭火器配置的相关规定；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——注意防雷、防静电，应按《建筑物防雷设计规范》（GB 50057）的规定设置防雷设施，工艺管网、设备、自动控制仪表系统应按标准安装防雷、防静电接地设施，并定期进行检查和检测。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【运输安全】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（1）运输车辆应有危险货物运输标志、安装具有行驶记录功能的卫星定位装置。未经公安机关批准，运输车辆不得进入危险化学品运输车辆限制通行的区域。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（2）槽车和运输卡车要有导静电拖线；槽车上要备有2只以上干粉或二氧化碳灭火器和防爆工具。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车辆运输钢瓶时,瓶口一律朝向车辆行驶方向的右方，堆放高度不得超过车辆的防护栏板，并用三角木垫卡牢，防止滚动。不准同车混装有抵触性质的物品和让无关人员搭车。运输途中远离火种，不准在有明火地点或人多地段停车，停车时要有人看管。发生泄漏或火灾时要把车开到安全地方进行灭火或堵漏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（4）采用管道输送时：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——输气管道不应通过城市水源地、飞机场、军事设施、车站、码头。因条件限制无法避开时，应采取保护措施并经国家有关部门批准；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——输气管道沿线应设置里程桩、转角桩、标志桩和测试桩；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——输气管道采用地上敷设时，应在人员活动较多和易遭车辆、外来物撞击的地段，采取保护措施并设置明显的警示标志；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——输气管道管理单位应设专人定期对管道进行巡线检查，及时处理输气管道沿线的异常情况，并依据天然气管道保护的有关法律法规保护管道。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置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则</w:t>
            </w:r>
          </w:p>
        </w:tc>
        <w:tc>
          <w:tcPr>
            <w:tcW w:w="756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【急救措施】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吸入：迅速脱离现场至空气新鲜处。保持呼吸道通畅。如呼吸困难，给氧。如呼吸停止，立即进行人工呼吸。就医。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皮肤接触：如果发生冻伤：将患部浸泡于保持在38～42℃的温水中复温。不要涂擦。不要使用热水或辐射热。使用清洁、干燥的敷料包扎。如有不适感，就医。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【灭火方法】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切断气源。若不能切断气源，则不允许熄灭泄漏处的火焰。喷水冷却容器，尽可能将容器从火场移至空旷处。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灭火剂：雾状水、泡沫、二氧化碳、干粉。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【泄漏应急处置】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除所有点火源。根据气体的影响区域划定警戒区，无关人员从侧风、上风向撤离至安全区。应急处理人员戴正压自给式空气呼吸器，穿防静电服。作业时使用的所有设备应接地。禁止接触或跨越泄漏物。尽可能切断泄漏源。若可能翻转容器，使之逸出气体而非液体。喷雾状水抑制蒸气或改变蒸气云流向，避免水流接触泄漏物。禁止用水直接冲击泄漏物或泄漏源。防止气体通过下水道、通风系统和密闭性空间扩散。隔离泄漏区直至气体散尽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作为一项紧急预防措施，泄漏隔离距离至少为100m。如果为大量泄漏，下风向的初始疏散距离应至少为800m。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119B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zw"/>
    <w:basedOn w:val="1"/>
    <w:autoRedefine/>
    <w:qFormat/>
    <w:uiPriority w:val="0"/>
    <w:pPr>
      <w:widowControl/>
      <w:spacing w:before="100" w:beforeAutospacing="1" w:after="100" w:afterAutospacing="1" w:line="440" w:lineRule="atLeast"/>
      <w:jc w:val="left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2024-03-27T01:25:38Z</dcterms:created>
  <dc:creator>Administrator</dc:creator>
  <cp:lastModifiedBy>闻风知露</cp:lastModifiedBy>
  <dcterms:modified xsi:type="dcterms:W3CDTF">2024-03-27T01:26:15Z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D42955E9233448878D0EE20B41D8CC44_12</vt:lpwstr>
  </property>
</Properties>
</file>