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唐河县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市场监督管理局</w:t>
      </w: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关于食品安全监督抽检情况的通告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期）</w:t>
      </w:r>
    </w:p>
    <w:p>
      <w:pPr>
        <w:pStyle w:val="7"/>
        <w:widowControl/>
        <w:wordWrap w:val="0"/>
        <w:spacing w:line="276" w:lineRule="auto"/>
        <w:ind w:firstLine="480" w:firstLineChars="15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近期，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唐河县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市场监督管理局组织抽检了食用农产品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调味品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粮食加工品、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糕点、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饼干、酒类、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制品、淀粉及淀粉制品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餐饮食品、方便食品、食用油、油脂及其制品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个食品大类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225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批次样品，抽样检验项目合格样品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225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批次。检验项目等具体情况见附件。</w:t>
      </w: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特别提醒广大消费者，注意饮食安全，遇到食品安全问题，请积极参与食品安全监督，拨打12315投诉举报电话进行投诉或举报。</w:t>
      </w: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特此通告。</w:t>
      </w: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附件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1.本次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项目</w:t>
      </w: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.食品安全监督抽检合格产品信息</w:t>
      </w: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80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80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            </w:t>
      </w:r>
    </w:p>
    <w:p>
      <w:pPr>
        <w:pStyle w:val="7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right="8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right="8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right="8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right="8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right="8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right="8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本次检验项目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40" w:lineRule="exact"/>
        <w:ind w:left="84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粮食加工品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 2760-2014《食品安全国家标准 食品添加剂使用标准》、GB 2761-2017《食品安全国家标准 食品中真菌毒素限量》、GB 2762-2017《食品安全国家标准 食品中污染物限量》、GB 31607-2021《食品安全国家标准 散装即食食品中致病菌限量》、产品明示标准及质量要求、卫生部公告[2011]第4号 卫生部等7部门《关于撤销食品添加剂过氧化苯甲酰、过氧化钙的公告》等标准及产品明示标准和指标的要求。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1.小麦粉检验项目包括：黄曲霉毒素B₁,苯并[a]芘,镉(以Cd计),铅(以Pb计),玉米赤霉烯酮,脱氧雪腐镰刀菌烯醇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.挂面检验项目包括：铅(以Pb计),脱氢乙酸及其钠盐(以脱氢乙酸计),苯甲酸及其钠盐(以苯甲酸计),山梨酸及其钾盐(以山梨酸计)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3.大米检验项目包括：无机砷(以As计),黄曲霉毒素B₁,镉(以Cd计),铅(以Pb计)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40" w:lineRule="exact"/>
        <w:ind w:left="84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调味品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 2760-2014《食品安全国家标准 食品添加剂使用标准》、GB 2762-2017《食品安全国家标准 食品中污染物限量》、GB/T 18186-2000 酿造酱油、产品明示标准及质量要求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GB/T 18187-2000 酿造食醋、GB 2719-2018 食品安全国家标准 食醋、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产品明示标准及质量要求、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GB 2718-2014 食品安全国家标准 酿造酱、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产品明示标准及质量要求、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SB/T 10371-2003 鸡精调味料、SB/T 10415-2007 鸡粉调味料、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产品明示标准及质量要求、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GB 2720-2015 食品安全国家标准 味精、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产品明示标准和质量要求、整顿办函[2011]1号《食品中可能违法添加的非食用物质和易滥用的食品添加剂品种名单(第五批)》、整顿办函〔2011〕1号   全国食品安全整顿工作办公室关于印发《食品中可能违法添加的非食用物质和易滥用的食品添加剂品种名单(第五批)》的通知、食品整治办[2008]3号《食品中可能违法添加的非食用物质和易滥用的食品添加剂品种名单(第一批)》等标准及产品明示标准和指标的要求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1.酱油检验项目包括: 糖精钠(以糖精计),脱氢乙酸及其钠盐(以脱氢乙酸计),山梨酸及其钾盐(以山梨酸计),苯甲酸及其钠盐(以苯甲酸计),氨基酸态氮(以氮计)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2.食醋检验项目包括：总酸(以乙酸计),糖精钠(以糖精计),脱氢乙酸及其钠盐(以脱氢乙酸计),山梨酸及其钾盐(以山梨酸计),苯甲酸及其钠盐(以苯甲酸计)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3.料酒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检验项目包括：脱氢乙酸及其钠盐(以脱氢乙酸计),山梨酸及其钾盐(以山梨酸计),苯甲酸及其钠盐(以苯甲酸计),氨基酸态氮(以氮计),糖精钠(以糖精计)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4.食用盐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检验项目包括：总汞(以Hg计),钡(以Ba计),亚铁氰化钾/亚铁氰化钠(以亚铁氰根计),碘(以I计),铅(以Pb计),氯化钠(以干基计)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．固体复合调味料检验项目包括: 甜蜜素(以环己基氨基磺酸计),糖精钠(以糖精计),脱氢乙酸及其钠盐(以脱氢乙酸计),山梨酸及其钾盐(以山梨酸计),苯甲酸及其钠盐(以苯甲酸计),铅(以Pb计)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 半固体复合调味料检验项目包括: 甜蜜素(以环己基氨基磺酸计),脱氢乙酸及其钠盐(以脱氢乙酸计),罂粟碱,山梨酸及其钾盐(以山梨酸计),苯甲酸及其钠盐(以苯甲酸计)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left="42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.饼干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 2760-2014《食品安全国家标准 食品添加剂使用标准》、GB 7100-2015《食品安全国家标准 饼干》等标准及产品明示标准和指标的要求。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饼干检验项目包括:甜蜜素(以环己基氨基磺酸计),脱氢乙酸及其钠盐(以脱氢乙酸计),铝的残留量(干样品,以Al计),山梨酸及其钾盐(以山梨酸计),苯甲酸及其钠盐(以苯甲酸计),过氧化值(以脂肪计),酸价(以脂肪计)(KOH)。</w:t>
      </w:r>
    </w:p>
    <w:p>
      <w:pPr>
        <w:pStyle w:val="4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4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酒类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 2757-2012《食品安全国家标准 蒸馏酒及其配制酒》、GB 2760-2014《食品安全国家标准 食品添加剂使用标准》、GB 2762-2017《食品安全国家标准 食品中污染物限量》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其他发酵酒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检验项目包括: 酒精度,苯甲酸及其钠盐(以苯甲酸计),山梨酸及其钾盐(以山梨酸计),糖精钠(以糖精计)。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left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豆</w:t>
      </w:r>
      <w:r>
        <w:rPr>
          <w:rFonts w:hint="eastAsia" w:ascii="仿宋_GB2312" w:hAnsi="仿宋_GB2312" w:eastAsia="仿宋_GB2312" w:cs="仿宋_GB2312"/>
          <w:sz w:val="32"/>
          <w:szCs w:val="32"/>
        </w:rPr>
        <w:t>制品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抽检依据GB 2760-2014《食品安全国家标准 食品添加剂使用标准》、GB 2762-2017《食品安全国家标准 食品中污染物限量》等标准及产品明示标准和指标的要求。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非发酵性豆制品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检验项目包括: 脱氢乙酸及其钠盐(以脱氢乙酸计),山梨酸及其钾盐(以山梨酸计),苯甲酸及其钠盐(以苯甲酸计),铝的残留量(干样品,以Al计)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、淀粉及淀粉制品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 2760-2014《食品安全国家标准 食品添加剂使用标准》、GB 2762-2017《食品安全国家标准 食品中污染物限量》、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GB 31637-2016 《食品安全国家标准 食用淀粉》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粉条粉丝检验项目包括：山梨酸及其钾盐(以山梨酸计),苯甲酸及其钠盐(以苯甲酸计),铅(以Pb计),铝的残留量(干样品,以Al计),二氧化硫残留量。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、糕点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 2760-2014 《食品安全国家标准 食品添加剂使用标准》、GB 2760-2014《食品安全国家标准 食品添加剂使用标准》、GB 2762-2017《食品安全国家标准 食品中污染物限量》、GB 7099-2015《食品安全国家标准 糕点、面包》等标准及产品明示标准和指标的要求。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1.糕点检验项目包括: 菌落总数,脱氢乙酸及其钠盐(以脱氢乙酸计),铝的残留量(干样品,以Al计),糖精钠(以糖精计),山梨酸及其钾盐(以山梨酸计),铅(以Pb计),过氧化值(以脂肪计),酸价(以脂肪计)(KOH),大肠菌群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、食用农产品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 2762-2017《食品安全国家标准 食品中污染物限量》、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GB 2763-2021 《食品安全国家标准 食品中农药最大残留限量》、GB 2761-2017 《食品安全国家标准 食品中真菌毒素限量》、GB 19300-2014 《食品安全国家标准 坚果与籽类食品》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产品明示标准及质量要求。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畜肉检测项目包括：克伦特罗,沙丁胺醇,氯霉素,磺胺类(总量),五氯酚酸钠(以五氯酚计),莱克多巴胺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禽肉检测项目包括：呋喃唑酮代谢物,恩诺沙星,磺胺类(总量),甲氧苄啶,五氯酚酸钠(以五氯酚计),氯霉素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pacing w:line="4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豆类检测项目包括：铅(以Pb计),吡虫啉,铬(以Cr计),赭曲霉毒素A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pacing w:line="4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豆芽检测项目包括：亚硫酸盐(以SO₂计),总汞(以Hg计),铅(以Pb计),6-苄基腺嘌呤(6-BA),4-氯苯氧乙酸钠(以4-氯苯氧乙酸计)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pacing w:line="4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柑橘类水果检测项目包括：三唑磷,丙溴磷,氯氟氰菊酯和高效氯氟氰菊酯,毒死蜱,联苯菊酯,苯醚甲环唑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pacing w:line="4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根茎类和薯芋类蔬菜检测项目包括：氧乐果,氯氟氰菊酯和高效氯氟氰菊酯,甲胺磷,甲拌磷,敌敌畏,毒死蜱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pacing w:line="4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瓜类蔬菜检测项目包括：敌敌畏,毒死蜱,腐霉利,氧乐果,甲拌磷,倍硫磷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pacing w:line="4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茄果类蔬菜检测项目包括：敌敌畏,毒死蜱,腐霉利,甲拌磷,氧乐果,乙酰甲胺磷、噻虫胺,镉(以Cd计),克百威,倍硫磷,敌敌畏,毒死蜱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pacing w:line="4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热带和亚热带水果检测项目包括：腈苯唑,吡虫啉,噻虫胺,噻虫嗪,苯醚甲环唑,联苯菊酯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pacing w:line="4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仁果类水果检测项目包括：毒死蜱,氧乐果,敌敌畏,水胺硫磷,苯醚甲环唑，甲拌磷,三唑磷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pacing w:line="4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生干坚果与籽类食品检测项目包括：黄曲霉毒素B₁,苯醚甲环唑,铅(以Pb计),镉(以Cd计),酸价(以脂肪计)(KOH),过氧化值(以脂肪计)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pacing w:line="4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鲜蛋类检测项目包括：地美硝唑,呋喃唑酮代谢物,氟虫腈,氯霉素,磺胺类(总量),甲硝唑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pacing w:line="4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叶菜类蔬菜检测项目包括：氯氟氰菊酯和高效氯氟氰菊酯,甲基异柳磷,甲拌磷,甲胺磷,毒死蜱,啶虫脒，水胺硫磷，倍硫磷，灭多威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14、芸薹属类蔬菜检测项目包括：甲基异柳磷,灭线磷,水胺硫磷,甲胺磷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九、餐饮食品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抽检依据为 GB2761《食品安全国家标准食品中真菌毒素限量》、GB 2760《食品安全国家标准食品添加剂使用标准》、GB 2762《食品安全国家标准食品中污染物限量》、GB 10136《食品安全国家标准动物性水产制品》、GB 14934   《食品安全国家标准消毒餐 (饮) 具》、BJS 201802《食品中吗啡、可待因、罂粟碱、那可丁和蒂巴因 的测定》、关于印发《食品中可能违法添加的非食用物质和易滥用的食品添加剂品种名单 (第五批) 》的通知 (整顿办函〔2011〕1 号 )等标准及产品明示标准和质量要求，以及相关的法律法规、部门规章 和规定。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餐饮食品检验项目包括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山梨酸及其钾盐(以山梨酸计),苯并[a]芘,氯霉素,亚硝酸盐(以NaNO₂计),铬(以Cr计),苯甲酸及其钠盐(以苯甲酸计),脱氢乙酸及其钠盐(以脱氢乙酸计)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，糖精钠(以糖精计)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十、食用油、油脂及其制品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 2716-2018《食品安全国家标准植物油》、GB 2762-2017《食品安全国家标准食品中污染物限量》、GB/T 8233-2018《芝麻油》、GB 2760-2014《食品安全国家标准食品添加剂使用标准》标准及产品明示标准和指标的要求。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食用植物油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酸价(KOH),溶剂残留量,苯并[a]芘,铅(以Pb计),过氧化值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方便食品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40" w:lineRule="exact"/>
        <w:ind w:firstLine="600" w:firstLineChars="200"/>
        <w:jc w:val="both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抽检依据是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GB 2762-2017《食品安全国家标准 食品中污染物限量》，GB 2760-2014《食品安全国家标准 食品添加剂使用标准》等产品指标的要求。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1.调味面制品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：酸价(以脂肪计)(KOH),过氧化值(以脂肪计),脱氢乙酸及其钠盐(以脱氢乙酸计),苯甲酸及其钠盐(以苯甲酸计),糖精钠(以糖精计),山梨酸及其钾盐(以山梨酸计)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2.方便面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：大肠菌群,菌落总数,过氧化值(以脂肪计),酸价(以脂肪计)(KOH),水分,苯甲酸及其钠盐(以苯甲酸计),山梨酸及其钾盐(以山梨酸计)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797" w:bottom="1440" w:left="1797" w:header="1077" w:footer="1020" w:gutter="0"/>
          <w:cols w:space="720" w:num="1"/>
          <w:docGrid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3.其他方便食品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：苯甲酸及其钠盐(以苯甲酸计),山梨酸及其钾盐(以山梨酸计),铅(以Pb计)</w:t>
      </w:r>
    </w:p>
    <w:p>
      <w:pPr>
        <w:widowControl/>
        <w:jc w:val="both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  <w:t>食品安全监督抽检合格产品信息</w:t>
      </w:r>
    </w:p>
    <w:tbl>
      <w:tblPr>
        <w:tblStyle w:val="8"/>
        <w:tblpPr w:leftFromText="180" w:rightFromText="180" w:vertAnchor="text" w:horzAnchor="page" w:tblpX="1043" w:tblpY="589"/>
        <w:tblOverlap w:val="never"/>
        <w:tblW w:w="152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364"/>
        <w:gridCol w:w="1920"/>
        <w:gridCol w:w="1538"/>
        <w:gridCol w:w="1425"/>
        <w:gridCol w:w="1443"/>
        <w:gridCol w:w="1163"/>
        <w:gridCol w:w="937"/>
        <w:gridCol w:w="1125"/>
        <w:gridCol w:w="1069"/>
        <w:gridCol w:w="1688"/>
        <w:gridCol w:w="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生产单位名称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生产单位地址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分类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检测公司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XBJ23411328465431319ZX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唐河县祁仪镇第一中心小学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河南省唐河县祁仪镇祁仪街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青椒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2023-05-06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XBJ23411328465431322ZX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唐河县祁仪镇第一中心小学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河南省唐河县祁仪镇祁仪街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胡萝卜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2023-05-06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XBJ23411328465431321ZX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唐河县祁仪镇第一中心小学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河南省唐河县祁仪镇祁仪街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西红柿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2023-05-06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XBJ23411328465431309ZX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唐河县富贵祁仪镇面粉厂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南阳市唐河县祁仪镇祁仪街南头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唐河县富贵祁仪镇面粉厂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南阳市唐河县祁仪镇祁仪街南头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2023-05-08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XBJ23411328465431323ZX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唐河县祁仪镇第一中心小学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河南省唐河县祁仪镇祁仪街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开远云韬工贸有限公司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云南省红河哈尼族彝族自治州开远市小龙潭电厂内29号车间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王中王豆皮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2023-03-11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XBJ23411328465431302ZX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唐河县祁仪镇中心学校（唐河县祁仪镇第一初级中学）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河南省南阳市唐河县祁仪镇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河南久居香调味品有限公司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新郑市薛店镇中原绿色食品工业园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鸡汁麻辣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228克/袋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2023-02-20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XBJ23411328465431298ZX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唐河县祁仪镇中心学校（唐河县祁仪镇第一初级中学）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河南省南阳市唐河县祁仪镇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2023-05-07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XBJ23411328465431301ZX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唐河县祁仪镇中心学校（唐河县祁仪镇第一初级中学）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河南省南阳市唐河县祁仪镇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2023-05-08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XBJ23411328465431299ZX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唐河县祁仪镇中心学校（唐河县祁仪镇第一初级中学）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河南省南阳市唐河县祁仪镇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西红柿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2023-05-07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XBJ23411328465431320ZX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唐河县祁仪镇第一中心小学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河南省唐河县祁仪镇祁仪街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大白菜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2023-05-06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XBJ23411328465431300ZX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唐河县祁仪镇中心学校（唐河县祁仪镇第一初级中学）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河南省南阳市唐河县祁仪镇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2023-05-07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XBJ23411328465431440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唐河县唐盛生活超市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唐河县祁仪乡祁仪街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孝感市神武麻糖食品有限责任公司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湖北省孝感市槐荫大道河口街特8号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李氏佳佬米酒（酒酿·醪糟）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900克/瓶 酒精度:≥0.5%vol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2022-12-22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酒类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XBJ23411328465431438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唐河县唐盛生活超市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唐河县祁仪乡祁仪街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河南界中米醋生物科技发展有限公司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南阳市宛城区瓦店镇界中街1号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界中白醋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800ml/瓶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2022-12-16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XBJ23411328465431436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唐河县唐盛生活超市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唐河县祁仪乡祁仪街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湖南双娇食品有限公司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长沙市开福区沙坪街道大明工业园自明路29号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火锅油条味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102克/袋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2023-03-10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XBJ23411328465431437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唐河县唐盛生活超市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唐河县祁仪乡祁仪街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平江县新翔宇食品有限公司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湖南省岳阳市平江县工业园寺前工业小区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火爆棒棒鸡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80克/袋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2023-03-14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XBJ23411328465431433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唐河县唐盛生活超市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唐河县祁仪乡祁仪街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漯河市美馨食品有限公司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漯河市召陵区老窝镇环南路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吧脆薯味片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2023-02-07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饼干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XBJ23411328465431435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唐河县唐盛生活超市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唐河县祁仪乡祁仪街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河北康贝尔食品有限公司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河北省邯郸市邱县经济开发区富强大街8号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海盐味天之盐小圆饼干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2022-11-24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饼干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XBJ23411328465431432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唐河县唐盛生活超市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唐河县祁仪乡祁仪街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新乡市米邦食品有限公司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辉县市北云门镇中小营村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初麦炼乳吐司面包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2023-03-25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XBJ23411328465431408ZX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唐河县祁仪超越幼儿园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唐河县祁仪乡板仓村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西葫芦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2023-05-07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XBJ23411328465431386ZX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唐河县祁仪超越幼儿园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唐河县祁仪乡板仓村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大白菜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2023-05-07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XBJ23411328465431377ZX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祁仪乡金阳光学校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河南省唐河县祁仪乡祁仪东背街34号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馒头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2023-05-08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XBJ23411328465431376ZX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祁仪乡金阳光学校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河南省唐河县祁仪乡祁仪东背街34号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唐河县宏林米厂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河南省唐河县昝岗乡昝岗街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大米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2022-10-04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XBJ23411328465431388ZX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唐河县祁仪乡友兰故里幼儿园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唐河县祁仪乡清水河社区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馒头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2023-05-09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XBJ23411328465431439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唐河县唐盛生活超市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唐河县祁仪乡祁仪街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河南御膳房调味品有限公司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长葛市老城镇东关社区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饭店专用复合调味料（固态调味料）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XBJ23411328465431431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唐河县唐盛生活超市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唐河县祁仪乡祁仪街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孟州市金紫阳食品有限责任公司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孟州市大定办事处上作村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茴香牛肉味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2023-04-19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XBJ23411328465431409ZX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唐河县祁仪超越幼儿园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唐河县祁仪乡板仓村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馒头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2023-05-09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XBJ23411328465431387ZX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唐河县祁仪乡友兰故里幼儿园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唐河县祁仪乡清水河社区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2023-05-07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XBJ23411328465431434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唐河县唐盛生活超市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唐河县祁仪乡祁仪街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武汉真巧食品有限公司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湖北省仙桃市瑞阳大道38号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笑友夹心饼干草莓味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零售称重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饼干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XBJ23411328465431429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唐河县唐盛生活超市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唐河县祁仪乡祁仪街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水晶梨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2023-05-06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XBJ23411328465431430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唐河县唐盛生活超市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唐河县祁仪乡祁仪街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烟台苹果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2023-05-07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XBJ23411328465431428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唐河县唐盛生活超市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唐河县祁仪乡祁仪街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2023-05-08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XBJ23411328465431520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唐河县朱艳双蔬菜鲜果店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唐河县祁仪镇祁仪街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仲景食品股份有限公司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河南省西峡县工业大道北段211号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仲景香菇酱（香辣）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230克/瓶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2022-11-23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XBJ23411328465431518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唐河县朱艳双蔬菜鲜果店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唐河县祁仪镇祁仪街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河南省京遥调味食品有限公司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河南省周口市西华县城关镇长平路22号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麻辣味胡辣汤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240克/袋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2023-02-14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XBJ23411328465431500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唐河县祁仪乡常玉会购物中心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唐河县祁仪乡祁仪街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东莞徐记食品有限公司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广东省东莞市东城街道狮长路29号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威化饼干浓情芒果味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零售称重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2023-02-04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饼干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XBJ23411328465431482ZX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唐河县祁仪超前实验学校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唐河县祁仪乡油坊岗村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西葫芦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2023-05-05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XBJ23411328465431485ZX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唐河县祁仪超前实验学校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唐河县祁仪乡油坊岗村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馒头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2023-05-09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XBJ23411328465431499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唐河县祁仪乡常玉会购物中心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唐河县祁仪乡祁仪街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江苏倪锦记食品科技有限公司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徐州市丰县范楼镇牛蒡产业园1号标准厂房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3+2吐司（菠萝酸奶酪）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2023-04-01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XBJ23411328465431562ZX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唐河县黑龙镇中心小学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河南省唐河县黑龙镇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XBJ23411328465431560ZX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唐河县黑龙镇中心小学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河南省唐河县黑龙镇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重庆好吉多食品有限公司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重庆市巴南区南泉街道白鹤村7社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重庆火锅底料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2023-01-21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XBJ23411328465431498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唐河县祁仪乡常玉会购物中心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唐河县祁仪乡祁仪街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湖南省翻天娃食品有限公司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长沙县黄兴镇黄兴新村竹笼子组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芝麻小辣片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101克/袋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2023-02-03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XBJ23411328465431484ZX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唐河县祁仪超前实验学校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唐河县祁仪乡油坊岗村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镇平想念食品有限公司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镇平县杨营镇玉漳大道与玉源南路交叉口东南角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原味挂面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350克/袋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2022-12-21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XBJ23411328465431483ZX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唐河县祁仪超前实验学校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唐河县祁仪乡油坊岗村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XBJ23411328465431519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唐河县朱艳双蔬菜鲜果店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唐河县祁仪镇祁仪街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清徐县清泉湖醋业有限公司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清徐县孟封镇西堡进财路88号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酿造白醋（酿造食醋）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420mL/瓶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2022-06-01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XBJ23411328465431515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唐河县朱艳双蔬菜鲜果店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唐河县祁仪镇祁仪街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2023-05-09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XBJ23411328465431516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唐河县朱艳双蔬菜鲜果店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唐河县祁仪镇祁仪街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2023-05-09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XBJ23411328465431517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唐河县朱艳双蔬菜鲜果店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唐河县祁仪镇祁仪街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西红柿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2023-05-09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XBJ23411328465431492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唐河县祁仪乡常玉会购物中心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唐河县祁仪乡祁仪街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生鸡腿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XBJ23411328465431493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唐河县祁仪乡常玉会购物中心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唐河县祁仪乡祁仪街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鸡胸肉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XBJ23411328465431494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唐河县祁仪乡常玉会购物中心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唐河县祁仪乡祁仪街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水晶苹果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XBJ23411328465431495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唐河县祁仪乡常玉会购物中心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唐河县祁仪乡祁仪街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皇冠梨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XBJ23411328465431496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唐河县祁仪乡常玉会购物中心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唐河县祁仪乡祁仪街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西红柿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XBJ23411328465431528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唐河县李佳鲜果店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南阳市唐河县祁仪镇祁仪街中段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西红柿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XBJ23411328465431526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唐河县李佳鲜果店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南阳市唐河县祁仪镇祁仪街中段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尖椒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XBJ23411328465431527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唐河县李佳鲜果店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南阳市唐河县祁仪镇祁仪街中段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XBJ23411328465431529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唐河县李佳鲜果店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南阳市唐河县祁仪镇祁仪街中段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萝卜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XBJ23411328465431491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唐河县祁仪乡常玉会购物中心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唐河县祁仪乡祁仪街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里脊肉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XBJ23411328465431497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唐河县祁仪乡常玉会购物中心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唐河县祁仪乡祁仪街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尖椒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XBJ23411328465431605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唐河县黑龙镇刘占良湖南熟食风味店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南阳市唐河县黑龙镇商业街中段路西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烤鸭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XBJ23411328465431604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唐河县黑龙镇刘占良湖南熟食风味店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南阳市唐河县黑龙镇商业街中段路西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卤鸡腿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XBJ23411328465431602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唐河县黑龙镇刘占良湖南熟食风味店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南阳市唐河县黑龙镇商业街中段路西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卤猪头肉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XBJ23411328465431590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唐河县黑龙镇麦香酵子馍店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唐河县黑龙镇商业街北段路西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馒头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XBJ23411328465431588ZX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河南馨祥宇粮油股份有限公司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河南省南阳市唐河县黑龙镇黑龙镇街农工路2号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河南馨祥宇粮油股份有限公司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河南省南阳市唐河县黑龙镇黑龙镇街农工路2号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一级大豆油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20L/桶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2023-05-08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XBJ23411328465431586ZX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唐河县黑龙镇程帅面制品加工厂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唐河县黑龙镇郑营村委程寨组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唐河县黑龙镇程帅面制品加工厂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唐河县黑龙镇郑营村委程寨组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宽面条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XBJ23411328465431603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唐河县黑龙镇刘占良湖南熟食风味店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南阳市唐河县黑龙镇商业街中段路西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烧鸡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XBJ23411328465431609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唐河县黑龙镇徐玉卓手工馍店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唐河县黑龙镇商业街中段路西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馒头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XBJ23411328465431608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唐河县黑龙镇重庆鲜面条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唐河县黑龙镇商业街中段路东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宽面条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XBJ23411328465431606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唐河县黑龙镇刘占良湖南熟食风味店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南阳市唐河县黑龙镇商业街中段路西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香肠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XBJ23411328465431589ZX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河南馨祥宇粮油股份有限公司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河南省南阳市唐河县黑龙镇黑龙镇街农工路2号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河南馨祥宇粮油股份有限公司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河南省南阳市唐河县黑龙镇黑龙镇街农工路2号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石磨香油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248ml/瓶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2023-04-11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XBJ23411328465431558ZX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唐河县黑龙镇中心小学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河南省唐河县黑龙镇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西葫芦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XBJ23411328465431585ZX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唐河县黑龙镇程帅面制品加工厂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唐河县黑龙镇郑营村委程寨组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唐河县黑龙镇程帅面制品加工厂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唐河县黑龙镇郑营村委程寨组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细面条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XBJ23411328465431559ZX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唐河县黑龙镇中心小学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河南省唐河县黑龙镇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沭阳县高墟宏扬米厂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沭阳县高墟镇工业区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大米（粳米）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2023-04-03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XBJ23411328465431818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唐河县新億家连锁超市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唐河县苍台街西路北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郑州加加味业有限公司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新郑市梨河镇107国道西侧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草菇老抽酱油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2022-09-26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XBJ23411328465431819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唐河县新億家连锁超市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唐河县苍台街西路北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想念食品股份有限公司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河南省南阳市龙升工业园龙升大道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家庭实惠装挂面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1.75千克/袋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2022-09-24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XBJ23411328465431806ZX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唐河县宛南香食用植物油加工厂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唐河县苍台镇园艺场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唐河县宛南香食用植物油加工厂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唐河县苍台镇园艺场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花生油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XBJ23411328465431795ZX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唐河县苍台面粉厂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唐河县苍台镇苍台街东段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唐河县苍台面粉厂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河南省南阳市唐河县苍台镇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傲雪麦芯挂面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350g/袋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2023-04-12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XBJ23411328465431766ZX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唐河县苍台镇第二初级中学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河南省唐河县苍台镇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鱼台县银鲁米业有限公司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鱼台县张黄镇崔屯村南首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大米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2023-03-28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XBJ23411328465431765ZX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唐河县苍台镇第二初级中学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河南省唐河县苍台镇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馒头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XBJ23411328465431759ZX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唐河县苍台镇第二初级中学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河南省唐河县苍台镇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XBJ23411328465431760ZX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唐河县苍台镇第二初级中学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河南省唐河县苍台镇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XBJ23411328465431761ZX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唐河县苍台镇第二初级中学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河南省唐河县苍台镇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西红柿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XBJ23411328465431763ZX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唐河县苍台镇第二初级中学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河南省唐河县苍台镇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胡萝卜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XBJ23411328465431762ZX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唐河县苍台镇第二初级中学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河南省唐河县苍台镇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大白菜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XBJ23411328465431764ZX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唐河县苍台镇第二初级中学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河南省唐河县苍台镇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XBJ23411328465431731ZX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唐河县苍台镇第二中心小学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唐河县苍台镇苍台本街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萝卜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XBJ23411328465431732ZX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唐河县苍台镇第二中心小学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唐河县苍台镇苍台本街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唐河县苍台面粉厂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河南省唐河县苍台镇苍台街东段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傲雪挂面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2.5kg/袋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2023-03-12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XBJ23411328465431664ZX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唐河县苍台镇第二中心小学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唐河县苍台镇苍台本街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XBJ23411328465431688ZX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唐河县黑龙镇广佛寺学校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河南省唐河县黑龙镇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连云港金满堆米业有限公司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灌云县杨集镇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大米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2022-12-25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XBJ23411328465431665ZX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河南省唐河县黑龙镇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XBJ23411328465431661ZX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黑龙镇龙泉书院学校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黑龙镇龙泉社区内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青椒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XBJ23411328465431686ZX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唐河县黑龙镇赵庄学校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唐河县黑龙镇赵庄村绵羊店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江陵县巷子深米业有限责任公司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湖北省荆州市江陵县沙岗镇黄义河村后新公路东侧01幢，02幢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巷子深米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10kg/袋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2023-01-11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XBJ23411328465431660ZX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黑龙镇龙泉书院学校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黑龙镇龙泉社区内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XBJ23411328465431656ZX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黑龙镇龙泉书院学校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黑龙镇龙泉社区内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2023-05-09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XBJ23411328465431668ZX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河南省唐河县黑龙镇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XBJ23411328465431666ZX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河南省唐河县黑龙镇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花生米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XBJ23411328465431670ZX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河南省唐河县黑龙镇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安徽名珍食品有限公司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安徽省阜阳市太和县城关工业园东区团结东路8号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草鸡鲜精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1千克/袋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2023-03-01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XBJ23411328465431667ZX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河南省唐河县黑龙镇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XBJ23411328465431659ZX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黑龙镇龙泉书院学校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黑龙镇龙泉社区内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大白菜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XBJ23411328465431658ZX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黑龙镇龙泉书院学校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黑龙镇龙泉社区内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XBJ23411328465431657ZX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黑龙镇龙泉书院学校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黑龙镇龙泉社区内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XBJ23411328465431817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唐河县新億家连锁超市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唐河县苍台街西路北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西红柿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XBJ23411328465431814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唐河县新億家连锁超市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唐河县苍台街西路北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XBJ23411328465431815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唐河县新億家连锁超市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唐河县苍台街西路北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XBJ23411328465431816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唐河县新億家连锁超市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唐河县苍台街西路北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XBJ23411328465431813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唐河县新億家连锁超市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唐河县苍台街西路北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白萝卜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XBJ23411328465431700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唐河县惠一特超市黑龙镇店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唐河县黑龙镇街豫龙大道中段路西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特级水晶富士苹果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XBJ23411328465431697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唐河县惠一特超市黑龙镇店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唐河县黑龙镇街豫龙大道中段路西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长绿豆芽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XBJ23411328465431704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唐河县惠一特超市黑龙镇店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唐河县黑龙镇街豫龙大道中段路西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XBJ23411328465431696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唐河县惠一特超市黑龙镇店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唐河县黑龙镇街豫龙大道中段路西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XBJ23411328465431698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唐河县惠一特超市黑龙镇店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唐河县黑龙镇街豫龙大道中段路西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XBJ23411328465431699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唐河县惠一特超市黑龙镇店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唐河县黑龙镇街豫龙大道中段路西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奶白菜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XBJ23411328465431702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唐河县惠一特超市黑龙镇店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唐河县黑龙镇街豫龙大道中段路西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油麦菜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XBJ23411328465431703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唐河县惠一特超市黑龙镇店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唐河县黑龙镇街豫龙大道中段路西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西红柿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XBJ23411328465431705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唐河县惠一特超市黑龙镇店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唐河县黑龙镇街豫龙大道中段路西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后腿肉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XBJ23411328465431701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唐河县惠一特超市黑龙镇店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唐河县黑龙镇街豫龙大道中段路西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XBJ23411328465431706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唐河县惠一特超市黑龙镇店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唐河县黑龙镇街豫龙大道中段路西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XBJ23411328465431922ZX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唐河县苍台小聪聪幼儿园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唐河县苍台镇苍台街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驻马店市王守义十三香调味品集团有限公司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驻马店市十三香路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鸡精调味料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100克/袋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2022-11-18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XBJ23411328465431921ZX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唐河县苍台小聪聪幼儿园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唐河县苍台镇苍台街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平顶山市李大厨食品有限公司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平顶山市外南环路高架桥西侧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麻辣鲜固态复合调味料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240克/袋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2023-02-01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XBJ23411328465431920ZX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唐河县苍台小聪聪幼儿园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唐河县苍台镇苍台街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绥化市鹏程米业加工有限公司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黑龙江省绥化市秦家镇富贵村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枫稼香稻花香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10kg/袋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2022-12-16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XBJ23411328465431919ZX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唐河县苍台小聪聪幼儿园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唐河县苍台镇苍台街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XBJ23411328465431903ZX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唐河县苍台镇第一中心幼儿园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唐河县苍台镇苍台街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江陵县沙岗镇巷子深米厂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湖北省荆州市江陵县沙岗镇黄义河村一组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楚天香米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2023-04-21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XBJ23411328465431904ZX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唐河县苍台镇第一中心幼儿园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唐河县苍台镇苍台街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河南省南街村（集团）有限公司调味品分公司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河南省临颍县南街村颍松大道2号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南德调味料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400g/袋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2022-12-20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XBJ23411328465431902ZX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唐河县苍台镇第一中心幼儿园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唐河县苍台镇苍台街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XBJ23411328465431901ZX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唐河县苍台镇第一中心幼儿园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唐河县苍台镇苍台街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临沂蒙格尔食品有限公司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沂水县城北工业集中区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荷兰风味鸡蛋饼干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220克/袋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2022-11-23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饼干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XBJ23411328465431895ZX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唐河县苍台镇新世纪幼儿园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苍台街南头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XBJ23411328465431894ZX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唐河县苍台镇新世纪幼儿园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苍台街南头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绥化市北林区嘉乡农民水稻种植专业合作社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黑龙江省绥化市北林区秦家镇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大米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10kg/袋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2023-02-20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XBJ23411328465431873ZX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唐河县苍台镇邵庄小学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河南省唐河县苍台镇邵庄村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山东飞翔面粉有限公司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单县东外环路路东南外环路延伸段路南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馒头用小麦粉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2023-04-16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XBJ23411328465431872ZX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唐河县苍台镇邵庄小学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河南省唐河县苍台镇邵庄村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镇平想念食品有限公司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镇平县杨营镇玉漳大道与玉源南路交叉口东南角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中宽挂面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2022-09-08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XBJ23411328465431871ZX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唐河县苍台镇邵庄小学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河南省唐河县苍台镇邵庄村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今麦郎食品遂平有限公司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中国（驻马店）国际农产品加工产业园（遂平县产业集聚区）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2023-04-30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XBJ23411328465431857ZX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河南省苍台镇三皇镇村阳光幼儿园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河南省南阳市唐河县苍台镇三皇镇村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西红柿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XBJ23411328465431858ZX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河南省苍台镇三皇镇村阳光幼儿园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河南省南阳市唐河县苍台镇三皇镇村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江陵县巷子深米业有限责任公司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湖北省荆州市江陵县沙岗镇黄义河村后新公路东侧01幢，02幢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巷子深一级软香米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2023-03-29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XBJ23411328465432024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唐河县马振抚汇统购物广场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唐河县马振抚镇马振抚街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加加食品集团股份有限公司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湖南省宁乡经济技术开发区站前路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红烧老抽酱油（酿造酱油）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2023-04-10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XBJ23411328465432023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唐河县马振抚汇统购物广场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唐河县马振抚镇马振抚街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山西聚德轩醋业有限公司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山西省太原市清徐县孟封镇师家堡长胜北2巷16号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荷蕊白醋（食醋）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800mL/瓶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XBJ23411328465432025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唐河县马振抚汇统购物广场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唐河县马振抚镇马振抚街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河南星亮点食品有限公司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武陟县小董乡高村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爆辣丝（爆辣味）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118克/袋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2023-04-11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XBJ23411328465432000ZX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唐河县马振抚第二初级中学院内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XBJ23411328465431999ZX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唐河县马振抚第二初级中学院内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2023-04-28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XBJ23411328465431998ZX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唐河县马振抚第二初级中学院内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XBJ23411328465432002ZX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唐河县马振抚第二初级中学院内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馒头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XBJ23411328465432004ZX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唐河县马振抚第二初级中学院内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千禾味业食品股份有限公司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四川省眉山市东坡区城南岷家渡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千禾鼎鲜烹调料酒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1.28L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2023-02-12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XBJ23411328465432001ZX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唐河县马振抚第二初级中学院内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东海县旺旺粮食加工有限公司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东海县平明镇南场头村工业园区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五谷庄园系列米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2023-05-08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XBJ23411328465432003ZX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唐河县马振抚第二初级中学院内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味好美（武汉）食品有限公司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中国·湖北省武汉市汉阳区金色二路8号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大桥鸡精调味料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900克/袋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2022-08-27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XBJ23411328465431974ZX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唐河县马振抚乡第一初级中学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唐河县马振抚乡第一初级中学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XBJ23411328465431975ZX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唐河县马振抚乡第一初级中学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唐河县马振抚乡第一初级中学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西红柿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XBJ23411328465431977ZX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唐河县马振抚乡第一初级中学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唐河县马振抚乡第一初级中学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馒头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XBJ23411328465431976ZX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唐河县马振抚乡第一初级中学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唐河县马振抚乡第一初级中学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XBJ23411328465432021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唐河县马振抚汇统购物广场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唐河县马振抚镇马振抚街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沃柑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XBJ23411328465432022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唐河县马振抚汇统购物广场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唐河县马振抚镇马振抚街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苹果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XBJ23411328465432020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唐河县马振抚汇统购物广场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唐河县马振抚镇马振抚街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西红柿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XBJ23411328465432019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唐河县马振抚汇统购物广场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唐河县马振抚镇马振抚街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XBJ23411328465432018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唐河县马振抚汇统购物广场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唐河县马振抚镇马振抚街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萝卜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XBJ23411328465432017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唐河县马振抚汇统购物广场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唐河县马振抚镇马振抚街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XBJ23411328465432016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唐河县马振抚汇统购物广场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唐河县马振抚镇马振抚街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XBJ23411328465432157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唐河县双河鑫东方购物广场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唐河县马振抚镇双河街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尖椒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XBJ23411328465432156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唐河县双河鑫东方购物广场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唐河县马振抚镇双河街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皇冠梨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XBJ23411328465432154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唐河县双河鑫东方购物广场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唐河县马振抚镇双河街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XBJ23411328465432141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唐河县双河惠一特购物广场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唐河县马振抚镇双河街312国道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螺丝椒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XBJ23411328465432142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唐河县双河惠一特购物广场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唐河县马振抚镇双河街312国道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西红柿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XBJ23411328465432140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唐河县双河惠一特购物广场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唐河县马振抚镇双河街312国道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XBJ23411328465432155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唐河县双河鑫东方购物广场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唐河县马振抚镇双河街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西红柿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XBJ23411328465432158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唐河县双河鑫东方购物广场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唐河县马振抚镇双河街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河南星亮点食品有限公司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武陟县小董乡高村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酱味丝（爆辣味）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92克/袋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2023-04-03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XBJ23411328465432116ZX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南阳市油田第四中学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唐河县马振抚镇双河油区油四中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光山县诚信精米厂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光山县泼陂河街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上好香米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2023-03-20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XBJ23411328465432143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唐河县双河惠一特购物广场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唐河县马振抚镇双河街312国道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平江县辣可曦曦食品有限公司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湖南省岳阳市平江县浯口镇浯口村十一组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词带条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92g/袋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2023-04-16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XBJ23411328465432144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唐河县双河惠一特购物广场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唐河县马振抚镇双河街312国道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西平杨阳食品科技有限公司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西平县二郎乡107国道二郎段路西009号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面筋王子（调味面制品）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76克/袋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2023-04-22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XBJ23411328465432114ZX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南阳市油田第四中学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唐河县马振抚镇双河油区油四中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胡萝卜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XBJ23411328465432115ZX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南阳市油田第四中学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唐河县马振抚镇双河油区油四中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益海（周口）小麦工业有限公司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河南省周口市太昊路和朝阳路交叉口南500米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富强馒头用小麦粉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2023-03-21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XBJ23411328465432113ZX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南阳市油田第四中学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唐河县马振抚镇双河油区油四中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2023-04-25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XBJ23411328465432301ZX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唐河县湖阳镇中心学校（一初中）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唐河县湖阳镇一初中（院内）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2023-05-07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XBJ23411328465432299ZX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唐河县湖阳镇中心学校（一初中）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唐河县湖阳镇一初中（院内）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胡萝卜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2023-05-21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XBJ23411328465432298ZX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唐河县湖阳镇中心学校（一初中）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唐河县湖阳镇一初中（院内）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青椒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2023-05-21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XBJ23411328465432303ZX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唐河县湖阳镇中心学校（一初中）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唐河县湖阳镇一初中（院内）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馒头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2023-05-21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XBJ23411328465432305ZX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唐河县湖阳镇中心学校（一初中）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唐河县湖阳镇一初中（院内）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郭炳超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湖阳镇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豆皮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2023-05-22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XBJ23411328465432307ZX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唐河县湖阳镇中心学校（一初中）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唐河县湖阳镇一初中（院内）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唐河县恒昌面粉有限公司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河南省唐河县龙潭开发区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2023-04-18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XBJ23411328465432302ZX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唐河县湖阳镇中心学校（一初中）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唐河县湖阳镇一初中（院内）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西红柿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2023-05-21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XBJ23411328465432279ZX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湖阳中心幼儿园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湖阳镇湖阳街中心幼儿园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荆州市优谷丰米厂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湖北省荆州市荆州区马山镇二八粮站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泰香米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9kg/袋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XBJ23411328465432280ZX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湖阳中心幼儿园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湖阳镇湖阳街中心幼儿园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湖北长舟盐化有限公司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湖北省云梦县城关镇北环路78号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加碘精制盐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400g/袋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2022-01-15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XBJ23411328465432268ZX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唐河县湖阳镇中心小学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唐河县湖阳镇湖阳街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2023-05-20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XBJ23411328465432267ZX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唐河县湖阳镇中心小学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唐河县湖阳镇湖阳街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2023-05-22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XBJ23411328465432300ZX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唐河县湖阳镇中心学校（一初中）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唐河县湖阳镇一初中（院内）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XBJ23411328465432306ZX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唐河县湖阳镇中心学校（一初中）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唐河县湖阳镇一初中（院内）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河南省石人山食品有限公司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湛河区新外环路中段8号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麻辣鲜调味料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300克/袋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XBJ23411328465432367ZX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唐河县湖阳镇张湾村仲毅路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黄豆芽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2023-05-23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XBJ23411328465432368ZX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唐河县湖阳镇张湾村仲毅路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XBJ23411328465432376ZX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唐河县湖阳镇张湾村仲毅路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郭炳超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湖阳街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2023-05-23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XBJ23411328465432374ZX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唐河县湖阳镇张湾村仲毅路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唐河县恒昌面粉有限公司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河南省唐河县龙潭开发区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2023-05-05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XBJ23411328465432369ZX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唐河县湖阳镇张湾村仲毅路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XBJ23411328465432371ZX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唐河县湖阳镇张湾村仲毅路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胡萝卜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2023-05-23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XBJ23411328465432395ZX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唐河县湖阳镇张湾村仲毅路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中盐舞阳盐化有限公司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河南省漯河市舞阳县深圳路南段东侧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绿色精纯盐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400g/袋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2023-03-06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XBJ23411328465432375ZX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唐河县湖阳镇张湾村仲毅路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唐河县宏林米厂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唐河县昝岗乡昝岗街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大米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2023-04-02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XBJ23411328465432372ZX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唐河县湖阳镇张湾村仲毅路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青椒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2023-05-22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XBJ23411328465432373ZX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唐河县湖阳镇张湾村仲毅路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西红柿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2023-05-22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XBJ23411328465432370ZX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唐河县湖阳镇张湾村仲毅路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XBJ23411328465432576ZX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唐河县湖阳镇陈营小学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唐河县湖阳镇陈营新村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河南省南街村（集团）有限公司调味品分公司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河南省临颍县南街村颍松大道2号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南德调味料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200g/袋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2022-12-12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XBJ23411328465432571ZX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唐河县湖阳镇陈营小学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唐河县湖阳镇陈营新村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胡萝卜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2023-05-22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XBJ23411328465432573ZX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唐河县湖阳镇陈营小学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唐河县湖阳镇陈营新村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2023-05-22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XBJ23411328465432526ZX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唐河县湖阳镇大桥符小学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河南省唐河县湖阳镇大桥符村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2023-05-24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XBJ23411328465432530ZX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唐河县湖阳镇大桥符小学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河南省唐河县湖阳镇大桥符村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2023-05-23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XBJ23411328465432528ZX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唐河县湖阳镇大桥符小学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河南省唐河县湖阳镇大桥符村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XBJ23411328465432489ZX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唐河县湖阳镇马湾小学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唐河县湖阳镇马湾村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2023-05-23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XBJ23411328465432487ZX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唐河县湖阳镇马湾小学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唐河县湖阳镇马湾村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东海县旺旺粮食加工有限公司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东海县平明镇南场头工业园区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五谷庄园系列米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2023-04-07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XBJ23411328465432486ZX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唐河县湖阳镇马湾小学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唐河县湖阳镇马湾村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河北金沙河面业集团有限责任公司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京深高速沙河道口东行200米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花色挂面（筋冠家常挂面）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2023-03-11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XBJ23411328465432570ZX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唐河县湖阳镇陈营小学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唐河县湖阳镇陈营新村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2023-05-21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XBJ23411328465432574ZX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唐河县湖阳镇陈营小学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唐河县湖阳镇陈营新村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枣阳市双鑫金粮粮油有限公司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枣阳市太平镇草店街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大米（籼米）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2023-02-14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XBJ23411328465432575ZX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唐河县湖阳镇陈营小学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唐河县湖阳镇陈营新村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馒头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2023-05-24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XBJ23411328465432572ZX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唐河县湖阳镇陈营小学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唐河县湖阳镇陈营新村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2023-05-22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XBJ23411328465432529ZX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唐河县湖阳镇大桥符小学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河南省唐河县湖阳镇大桥符村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江苏希望米业有限公司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连云港市东海县房山镇吴场村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大米（粳米）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2023-03-25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XBJ23411328465432527ZX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唐河县湖阳镇大桥符小学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河南省唐河县湖阳镇大桥符村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2023-05-21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XBJ23411328465432488ZX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唐河县湖阳镇马湾小学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唐河县湖阳镇马湾村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馒头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2023-05-24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XBJ23411328465432952ZX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唐河县恒昌面粉有限公司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唐河县龙潭镇小井杨村委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唐河县恒昌面粉有限公司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唐河县龙潭镇小井杨村委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荞麦挂面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350g/袋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2023-04-25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XBJ23411328465432888ZX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唐河县龙潭镇中心小学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唐河县龙潭镇龙潭村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西红柿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2023-05-25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XBJ23411328465432890ZX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唐河县龙潭镇中心小学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唐河县龙潭镇龙潭村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XBJ23411328465432893ZX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唐河县龙潭镇中心小学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唐河县龙潭镇龙潭村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平顶山市李大厨食品有限公司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平顶山市外南环路高架桥西侧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麻辣鲜固态复合调味料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240克/袋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XBJ23411328465432892ZX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唐河县龙潭镇中心小学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唐河县龙潭镇龙潭村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2023-05-22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XBJ23411328465432887ZX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唐河县龙潭镇中心小学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唐河县龙潭镇龙潭村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胡萝卜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2023-05-25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XBJ23411328465432788ZX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唐河县龙潭镇二初中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四川天味食品集团股份有限公司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成都市双流区西航港街道腾飞一路333号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大红袍红汤火锅底料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2022-09-24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XBJ23411328465432787ZX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唐河县龙潭镇二初中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馒头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2023-05-24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XBJ23411328465432782ZX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唐河县龙潭镇二初中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2023-05-24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XBJ23411328465432789ZX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唐河县龙潭镇二初中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中盐舞阳盐化有限公司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河南省漯河市舞阳县深圳路南段东侧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精纯盐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400g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2023-03-22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XBJ23411328465432781ZX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唐河县龙潭镇二初中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2023-05-12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XBJ23411328465432953ZX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唐河县恒昌面粉有限公司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唐河县龙潭镇小井杨村委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唐河县恒昌面粉有限公司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唐河县龙潭镇小井杨村委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鸡蛋挂面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350g/袋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2023-04-02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XBJ23411328465432894ZX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唐河县龙潭镇中心小学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唐河县龙潭镇龙潭村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河南高升淀粉制品有限公司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汝州市庙下镇胡庄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2022-09-09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XBJ23411328465432891ZX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唐河县龙潭镇中心小学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唐河县龙潭镇龙潭村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大白菜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2023-05-22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XBJ23411328465432885ZX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唐河县龙潭镇中心小学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唐河县龙潭镇龙潭村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2023-05-22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XBJ23411328465432889ZX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唐河县龙潭镇中心小学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唐河县龙潭镇龙潭村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2023-05-23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XBJ23411328465432786ZX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唐河县龙潭镇二初中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张秀军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龙潭镇龙潭街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豆皮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2023-05-25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XBJ23411328465432784ZX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唐河县龙潭镇二初中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2023-05-25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XBJ23411328465432785ZX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唐河县龙潭镇二初中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2023-05-25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XBJ23411328465432783ZX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唐河县龙潭镇第二初级中学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唐河县龙潭镇二初中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2023-05-25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河南状元红检测技术有限公司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</w:tbl>
    <w:p>
      <w:pPr>
        <w:widowControl/>
        <w:jc w:val="left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Times New Roman" w:hAnsi="Times New Roman" w:eastAsia="Times New Roman" w:cs="Times New Roman"/>
          <w:b w:val="0"/>
          <w:bCs/>
          <w:i w:val="0"/>
          <w:strike w:val="0"/>
          <w:color w:val="000000"/>
          <w:position w:val="-1"/>
          <w:sz w:val="18"/>
          <w:u w:val="none"/>
          <w:lang w:val="en-US" w:eastAsia="zh-CN"/>
        </w:rPr>
      </w:pPr>
    </w:p>
    <w:p>
      <w:pPr>
        <w:widowControl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Times New Roman" w:cs="Times New Roman"/>
          <w:b w:val="0"/>
          <w:bCs/>
          <w:i w:val="0"/>
          <w:strike w:val="0"/>
          <w:color w:val="000000"/>
          <w:position w:val="-1"/>
          <w:sz w:val="18"/>
          <w:u w:val="none"/>
          <w:lang w:val="en-US" w:eastAsia="zh-CN"/>
        </w:rPr>
      </w:pPr>
    </w:p>
    <w:sectPr>
      <w:pgSz w:w="16838" w:h="11906" w:orient="landscape"/>
      <w:pgMar w:top="1797" w:right="1440" w:bottom="1797" w:left="1440" w:header="1077" w:footer="102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HTK--GBK1-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E2BE2C"/>
    <w:multiLevelType w:val="singleLevel"/>
    <w:tmpl w:val="C0E2BE2C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FFAF03A"/>
    <w:multiLevelType w:val="singleLevel"/>
    <w:tmpl w:val="2FFAF03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B02E5FD"/>
    <w:multiLevelType w:val="singleLevel"/>
    <w:tmpl w:val="4B02E5F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yZTY2MmIyNWU0MmIzNzI1MGYwNDFmMmVhZGEyODEifQ=="/>
  </w:docVars>
  <w:rsids>
    <w:rsidRoot w:val="00000000"/>
    <w:rsid w:val="01DD3C4D"/>
    <w:rsid w:val="05CB04B9"/>
    <w:rsid w:val="1A2D4B08"/>
    <w:rsid w:val="210702D6"/>
    <w:rsid w:val="251C48AA"/>
    <w:rsid w:val="252A44C1"/>
    <w:rsid w:val="368129A8"/>
    <w:rsid w:val="44047776"/>
    <w:rsid w:val="50760AC1"/>
    <w:rsid w:val="60A61DF9"/>
    <w:rsid w:val="64410F8F"/>
    <w:rsid w:val="6F2D56DC"/>
    <w:rsid w:val="73027984"/>
    <w:rsid w:val="79AE4579"/>
    <w:rsid w:val="7AF03942"/>
    <w:rsid w:val="7D3B70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43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44"/>
    <w:qFormat/>
    <w:uiPriority w:val="0"/>
    <w:pPr>
      <w:ind w:left="100" w:leftChars="2500"/>
    </w:pPr>
  </w:style>
  <w:style w:type="paragraph" w:styleId="4">
    <w:name w:val="Balloon Text"/>
    <w:basedOn w:val="1"/>
    <w:link w:val="45"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4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4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rFonts w:cs="Calibri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color w:val="auto"/>
      <w:u w:val="none"/>
    </w:rPr>
  </w:style>
  <w:style w:type="paragraph" w:customStyle="1" w:styleId="13">
    <w:name w:val="无间隔1"/>
    <w:qFormat/>
    <w:uiPriority w:val="1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1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5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6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7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8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9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0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21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2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23">
    <w:name w:val="列出段落1"/>
    <w:basedOn w:val="1"/>
    <w:unhideWhenUsed/>
    <w:qFormat/>
    <w:uiPriority w:val="34"/>
    <w:pPr>
      <w:ind w:firstLine="420" w:firstLineChars="200"/>
    </w:pPr>
    <w:rPr>
      <w:szCs w:val="24"/>
    </w:rPr>
  </w:style>
  <w:style w:type="paragraph" w:customStyle="1" w:styleId="2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2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2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28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9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0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1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2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3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4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35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6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7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8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39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40">
    <w:name w:val="e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1">
    <w:name w:val="et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2">
    <w:name w:val="List Paragraph"/>
    <w:basedOn w:val="1"/>
    <w:qFormat/>
    <w:uiPriority w:val="99"/>
    <w:pPr>
      <w:ind w:firstLine="420" w:firstLineChars="200"/>
    </w:pPr>
  </w:style>
  <w:style w:type="character" w:customStyle="1" w:styleId="43">
    <w:name w:val="标题 2 Char Char"/>
    <w:basedOn w:val="9"/>
    <w:link w:val="2"/>
    <w:qFormat/>
    <w:uiPriority w:val="0"/>
    <w:rPr>
      <w:rFonts w:ascii="Arial" w:hAnsi="Arial" w:eastAsia="黑体" w:cs="黑体"/>
      <w:b/>
      <w:kern w:val="2"/>
      <w:sz w:val="32"/>
      <w:szCs w:val="24"/>
    </w:rPr>
  </w:style>
  <w:style w:type="character" w:customStyle="1" w:styleId="44">
    <w:name w:val="日期 Char Char"/>
    <w:basedOn w:val="9"/>
    <w:link w:val="3"/>
    <w:uiPriority w:val="0"/>
    <w:rPr>
      <w:rFonts w:ascii="Calibri" w:hAnsi="Calibri" w:cs="黑体"/>
      <w:kern w:val="2"/>
      <w:sz w:val="21"/>
      <w:szCs w:val="22"/>
    </w:rPr>
  </w:style>
  <w:style w:type="character" w:customStyle="1" w:styleId="45">
    <w:name w:val="批注框文本 Char Char"/>
    <w:basedOn w:val="9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46">
    <w:name w:val="页脚 Char Char"/>
    <w:basedOn w:val="9"/>
    <w:link w:val="5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47">
    <w:name w:val="页眉 Char Char"/>
    <w:basedOn w:val="9"/>
    <w:link w:val="6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48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9">
    <w:name w:val="fontstyle01"/>
    <w:basedOn w:val="9"/>
    <w:qFormat/>
    <w:uiPriority w:val="0"/>
    <w:rPr>
      <w:rFonts w:hint="default" w:ascii="FZHTK--GBK1-0" w:hAnsi="FZHTK--GBK1-0"/>
      <w:color w:val="000000"/>
      <w:sz w:val="52"/>
      <w:szCs w:val="52"/>
    </w:rPr>
  </w:style>
  <w:style w:type="character" w:customStyle="1" w:styleId="50">
    <w:name w:val="font3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1">
    <w:name w:val="font2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2">
    <w:name w:val="Placeholder Text"/>
    <w:basedOn w:val="9"/>
    <w:semiHidden/>
    <w:qFormat/>
    <w:uiPriority w:val="99"/>
    <w:rPr>
      <w:color w:val="808080"/>
    </w:rPr>
  </w:style>
  <w:style w:type="character" w:customStyle="1" w:styleId="53">
    <w:name w:val="font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23</Pages>
  <Words>14397</Words>
  <Characters>22169</Characters>
  <Lines>28</Lines>
  <Paragraphs>8</Paragraphs>
  <TotalTime>5</TotalTime>
  <ScaleCrop>false</ScaleCrop>
  <LinksUpToDate>false</LinksUpToDate>
  <CharactersWithSpaces>22344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2022-01-03T12:56:00Z</dcterms:created>
  <dc:creator>Administrator</dc:creator>
  <cp:lastModifiedBy>Administrator</cp:lastModifiedBy>
  <cp:lastPrinted>2023-01-09T02:53:00Z</cp:lastPrinted>
  <dcterms:modified xsi:type="dcterms:W3CDTF">2023-08-15T09:00:27Z</dcterms:modified>
  <dc:title>郑州市市场监督管理局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9A6B623BE99944B0BB69B529B8CD0F4A_13</vt:lpwstr>
  </property>
</Properties>
</file>