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2</w:t>
      </w: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  <w:t>023年度唐河县文化广电和旅游局</w:t>
      </w:r>
    </w:p>
    <w:p>
      <w:pPr>
        <w:pStyle w:val="4"/>
        <w:shd w:val="clear" w:color="auto" w:fill="FFFFFF"/>
        <w:spacing w:before="0" w:beforeAutospacing="0" w:after="240" w:afterAutospacing="0" w:line="360" w:lineRule="atLeast"/>
        <w:jc w:val="center"/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36"/>
          <w:szCs w:val="36"/>
          <w:lang w:val="en-US" w:eastAsia="zh-CN" w:bidi="ar-SA"/>
        </w:rPr>
        <w:t>部门预算公开说明</w:t>
      </w: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9" w:firstLineChars="7"/>
        <w:jc w:val="center"/>
        <w:rPr>
          <w:rFonts w:hint="eastAsia" w:ascii="黑体" w:hAnsi="Times New Roman" w:eastAsia="黑体" w:cs="黑体"/>
          <w:b w:val="0"/>
          <w:bCs w:val="0"/>
          <w:sz w:val="56"/>
          <w:szCs w:val="56"/>
        </w:rPr>
      </w:pPr>
      <w:r>
        <w:rPr>
          <w:rFonts w:hint="eastAsia" w:ascii="黑体" w:hAnsi="Times New Roman" w:eastAsia="黑体" w:cs="黑体"/>
          <w:b w:val="0"/>
          <w:bCs w:val="0"/>
          <w:sz w:val="56"/>
          <w:szCs w:val="56"/>
        </w:rPr>
        <w:t>目 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 唐河县文化广电和旅游局概况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一、主要职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责</w:t>
      </w:r>
    </w:p>
    <w:p>
      <w:pPr>
        <w:kinsoku w:val="0"/>
        <w:overflowPunct w:val="0"/>
        <w:adjustRightInd w:val="0"/>
        <w:snapToGrid w:val="0"/>
        <w:spacing w:line="360" w:lineRule="auto"/>
        <w:ind w:right="2006" w:rightChars="0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  <w:lang w:eastAsia="zh-CN"/>
        </w:rPr>
        <w:t>机构设置及</w:t>
      </w:r>
      <w:r>
        <w:rPr>
          <w:rFonts w:hint="eastAsia" w:ascii="仿宋_GB2312" w:hAnsi="Times New Roman" w:eastAsia="仿宋_GB2312" w:cs="仿宋_GB2312"/>
          <w:sz w:val="32"/>
          <w:szCs w:val="32"/>
          <w:highlight w:val="none"/>
        </w:rPr>
        <w:t>部</w:t>
      </w:r>
      <w:r>
        <w:rPr>
          <w:rFonts w:hint="eastAsia" w:ascii="仿宋_GB2312" w:hAnsi="Times New Roman" w:eastAsia="仿宋_GB2312" w:cs="仿宋_GB2312"/>
          <w:sz w:val="32"/>
          <w:szCs w:val="32"/>
        </w:rPr>
        <w:t>门预算单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 2023年度部门预算情况说明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第三部分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附件：</w:t>
      </w:r>
      <w:r>
        <w:rPr>
          <w:rFonts w:ascii="黑体" w:eastAsia="黑体" w:cs="黑体"/>
          <w:spacing w:val="-3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唐河县</w:t>
      </w:r>
      <w:r>
        <w:rPr>
          <w:rFonts w:hint="eastAsia" w:ascii="黑体" w:hAnsi="黑体" w:eastAsia="黑体"/>
          <w:sz w:val="32"/>
          <w:szCs w:val="32"/>
          <w:lang w:eastAsia="zh-CN"/>
        </w:rPr>
        <w:t>文化广电和旅游局</w:t>
      </w:r>
      <w:r>
        <w:rPr>
          <w:rFonts w:hint="eastAsia" w:ascii="黑体" w:eastAsia="黑体" w:cs="黑体"/>
          <w:sz w:val="32"/>
          <w:szCs w:val="32"/>
        </w:rPr>
        <w:t>2023年部门预算表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部门收支预算总表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部门收入预算总表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财政拨款预算收支情况表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七、政府性基金支出情况表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八、项目支出预算表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政府购买服务预算表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jc w:val="both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唐河县文化广电和旅游局概况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Theme="minorEastAsia" w:hAnsiTheme="minorEastAsia" w:eastAsiaTheme="minorEastAsia" w:cstheme="minorEastAsia"/>
          <w:b/>
          <w:bCs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一、单位职能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唐河县文化广电和旅游局是行政机关，是负责唐河县图书馆、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文化馆、美术馆</w:t>
      </w:r>
      <w:r>
        <w:rPr>
          <w:rFonts w:hint="eastAsia" w:ascii="仿宋_GB2312" w:hAnsi="Times New Roman" w:eastAsia="仿宋_GB2312" w:cs="仿宋_GB2312"/>
          <w:sz w:val="32"/>
          <w:szCs w:val="32"/>
        </w:rPr>
        <w:t>、博物馆等群众文化传播的业务工作。单位的主要职责是：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贯彻执行国家和省、市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、县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有关文化旅游工作的方针政策和法律法规，服务全县文化旅游事业，推动全县文化旅游事业融合发展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2、指导、管理全县社会文化事业，组织全县文化、广播电影电视活动；负责全县非物质文化遗产保护和优秀民族文化传承普及工作。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贯彻执行国家和省、市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、县有关文化、文物、出版 、电影、旅游市场综合行政执法和法律法规和政策措施。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依法查处文化市场中存在的违法行为。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4、宣传国家文化方针、政策和法令，开展文化科学知识的谈及宣传；培养各类艺术人才，组织群众文化艺术创作。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唐河县文化广电和旅游局于1980年8月挂牌成立，唐河县文化广电和旅游局行政编制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人，事业编制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仿宋_GB2312"/>
          <w:sz w:val="32"/>
          <w:szCs w:val="32"/>
        </w:rPr>
        <w:t>人，实有在职工作人员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Times New Roman" w:eastAsia="仿宋_GB2312" w:cs="仿宋_GB2312"/>
          <w:sz w:val="32"/>
          <w:szCs w:val="32"/>
        </w:rPr>
        <w:t>人。机关内设有办公室、社会文化艺术股、文化市场管理股、宣传管理股、文物管理股、文化产业管理股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等股室。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纳入本部门2023年度部门预算编制范围的单位共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个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: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Times New Roman" w:eastAsia="仿宋_GB2312" w:cs="仿宋_GB2312"/>
          <w:sz w:val="32"/>
          <w:szCs w:val="32"/>
        </w:rPr>
        <w:t>唐河县文化广电和旅游局本级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唐河县图书馆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唐河县博物馆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唐河县文化馆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唐河县美术馆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1" w:firstLine="964" w:firstLineChars="300"/>
        <w:jc w:val="left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第二部分 2023年度部门预算情况说明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一、收入支出总体情况说明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2023年度部门预算总收入993.30万元，总支出993.30万元， 2022年度部门预算总收入971.00万元，总支出971.00万元，与去年相比部门预算增加22.30万元，增加了2.00%。预算增加的主要原因是：我单位人员工资增加。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二、收入总体情况说明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2023年度部门预算总收入993.30万元， 2022年收入合计971万元，其中：一般公共预算财政拨款收入993.30万元，比去年增加22.30万元，增加了2.00%。预算增加的主要原因是：我单位人员工资增加。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三、支出总体情况说明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度部门预算总支993.30万元，2023年支出合计993.30万元，其中：基本支出795.3万元，项目支出198万元。2022年支出合计971万元，支出较去年比，比去年增加22.30万元，增加了2.00%。增加的主要原因是：我单位人员工资增加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四、财政拨款收支情况说明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收入合计993.30万元，财政拨款收入993.30万元，与2022年财政拨款收入相比，比去年增加22.30万元，增加了2.00%。增加的主要原因是：我单位人员工资增加。2023年支出合计993.30万元，其中：工资福利支出715.56万元，商品服务支出49.98万元，其他对家庭及个人的补助支出29.76万元，项目支出198万元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五、一般公共预算支出预算情况说明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2023年支出合计993.30万元。其中：一般公共预算基本支出795.3万元；一般公共预算项目支出198万元; 政府性基金支出 0 万元。与2022年财政拨款收入相比，比去年增加22.30万元，增加了2.00%。增加的主要原因是：我单位人员工资增加。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六、一般公共预算基本支出预算情况说明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一般公共预算基本支出795.3万元，其中：人员经费745.32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公用经费49.98万元，主要包括：办公费、印刷费、咨询费、手续费、水费、电费、邮电费、取暖费、物业管理费、差旅费、因公出国（境）费、维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七、政府性基金预算支出情况说明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我单位无政府性基金预算支出。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八、“三公”经费支出情况说明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2023年“三公”经费预算为1.8万元，与去年相比减少。主要原因是节俭开支。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具体支出情况如下：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（二）公务用车运行及运行费1.5万元，主要用于开展工作所需公务用车的燃料费、维修费、过路过桥费、保险费等支出。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（三）公务接待费0.3万元，主要用于按规定开支的各类公务接待支出，与去年相比减少。主要原因是节俭开支。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九、其他重要事项目的情况说明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（一）2023年无政府采购收支预算；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（二）无国有资产占用情况；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2022年期末，共有车辆1辆，其中：一般公务用车1辆。单价 50 万元以上通用设备 0 台，单位价值 100 万 元以上专用设备 0 台。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（三）无专项转移支付资金；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（四）无开展预算绩效管理工作；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（五）机关运行经费支出情况,2023年机关运行经费支出预算23.27万元，主要用于机构正常运转及正常履职需要；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（六）无国有资本经营预算。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3" w:firstLineChars="20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643" w:firstLineChars="20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第三部分   名词解释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left="420" w:leftChars="200"/>
        <w:jc w:val="both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一、财政拨款收入：是指县级财政当年拨付的资金。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二、事业收入：是指事业单位开展专业活动及辅助活动所取得的收入。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三、其他收入：是指部门取得的除“财政拨款”、“事业收入”、“事业单位经营收入”等以外的收入。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五、基本支出：是指为保障机构正常运转、完成日常工作任务所必需的开支，其内容包括人员经费和日常公用经费两部分。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六、项目支出：是指在基本支出之外，为完成特定的行政工作任务或事业发展目标所发生的支出。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公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8"/>
        <w:spacing w:line="600" w:lineRule="exact"/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8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  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附加：唐河县文化广电和旅游局2023年部门预算公开报表</w:t>
      </w:r>
    </w:p>
    <w:p>
      <w:pPr>
        <w:ind w:firstLine="420"/>
        <w:rPr>
          <w:sz w:val="32"/>
          <w:szCs w:val="32"/>
        </w:rPr>
      </w:pPr>
    </w:p>
    <w:p>
      <w:pPr>
        <w:pStyle w:val="10"/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0" w:right="1071" w:bottom="779" w:left="16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26198"/>
    <w:multiLevelType w:val="singleLevel"/>
    <w:tmpl w:val="E492619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hMmExY2E4ZDU2ZDA1YzRjZmE3MTc2NDcxZGRhYzIifQ=="/>
  </w:docVars>
  <w:rsids>
    <w:rsidRoot w:val="18815F9E"/>
    <w:rsid w:val="00057D28"/>
    <w:rsid w:val="000A40E4"/>
    <w:rsid w:val="000B1587"/>
    <w:rsid w:val="00106E14"/>
    <w:rsid w:val="001C26B9"/>
    <w:rsid w:val="00241DD2"/>
    <w:rsid w:val="00265909"/>
    <w:rsid w:val="00273007"/>
    <w:rsid w:val="00341DDA"/>
    <w:rsid w:val="0037270C"/>
    <w:rsid w:val="003B24F8"/>
    <w:rsid w:val="003D13B9"/>
    <w:rsid w:val="00461C97"/>
    <w:rsid w:val="004656C7"/>
    <w:rsid w:val="00496021"/>
    <w:rsid w:val="004B447D"/>
    <w:rsid w:val="004C698B"/>
    <w:rsid w:val="005C44D4"/>
    <w:rsid w:val="005E550C"/>
    <w:rsid w:val="006A0AC3"/>
    <w:rsid w:val="006E1889"/>
    <w:rsid w:val="00794E71"/>
    <w:rsid w:val="007C21D8"/>
    <w:rsid w:val="0083219C"/>
    <w:rsid w:val="00887790"/>
    <w:rsid w:val="00887C0E"/>
    <w:rsid w:val="008B7896"/>
    <w:rsid w:val="00921263"/>
    <w:rsid w:val="009618BD"/>
    <w:rsid w:val="009A6F40"/>
    <w:rsid w:val="009B2240"/>
    <w:rsid w:val="009B5473"/>
    <w:rsid w:val="009B67B8"/>
    <w:rsid w:val="00A060D1"/>
    <w:rsid w:val="00A81288"/>
    <w:rsid w:val="00AC39A8"/>
    <w:rsid w:val="00AC6A72"/>
    <w:rsid w:val="00AE5D9C"/>
    <w:rsid w:val="00B23101"/>
    <w:rsid w:val="00B91B1C"/>
    <w:rsid w:val="00C73FE5"/>
    <w:rsid w:val="00CA056E"/>
    <w:rsid w:val="00D77EA3"/>
    <w:rsid w:val="00DA44DE"/>
    <w:rsid w:val="00DF561F"/>
    <w:rsid w:val="00F01979"/>
    <w:rsid w:val="00F8746E"/>
    <w:rsid w:val="00F9773B"/>
    <w:rsid w:val="02160D29"/>
    <w:rsid w:val="02CE60B7"/>
    <w:rsid w:val="03BA70EC"/>
    <w:rsid w:val="05B06105"/>
    <w:rsid w:val="05C148AE"/>
    <w:rsid w:val="061D6631"/>
    <w:rsid w:val="0692240D"/>
    <w:rsid w:val="074A3396"/>
    <w:rsid w:val="08512C9F"/>
    <w:rsid w:val="0859627A"/>
    <w:rsid w:val="0EA578A0"/>
    <w:rsid w:val="0F7D6207"/>
    <w:rsid w:val="0FDD3D3E"/>
    <w:rsid w:val="1121658F"/>
    <w:rsid w:val="114E6DE7"/>
    <w:rsid w:val="12B74046"/>
    <w:rsid w:val="12E82452"/>
    <w:rsid w:val="14771CDF"/>
    <w:rsid w:val="155D3B43"/>
    <w:rsid w:val="15A41060"/>
    <w:rsid w:val="16775FC6"/>
    <w:rsid w:val="173D7210"/>
    <w:rsid w:val="17C50B02"/>
    <w:rsid w:val="18661879"/>
    <w:rsid w:val="18815F9E"/>
    <w:rsid w:val="18F24437"/>
    <w:rsid w:val="19A57062"/>
    <w:rsid w:val="1A2A4BF4"/>
    <w:rsid w:val="1AD96410"/>
    <w:rsid w:val="1BE66F56"/>
    <w:rsid w:val="1DD54F83"/>
    <w:rsid w:val="1F803199"/>
    <w:rsid w:val="1FC658C9"/>
    <w:rsid w:val="21D0159B"/>
    <w:rsid w:val="232F24A4"/>
    <w:rsid w:val="23A4296D"/>
    <w:rsid w:val="245F20B6"/>
    <w:rsid w:val="254D2802"/>
    <w:rsid w:val="25F35697"/>
    <w:rsid w:val="274041B2"/>
    <w:rsid w:val="287E1FD2"/>
    <w:rsid w:val="28B430AA"/>
    <w:rsid w:val="28D841DB"/>
    <w:rsid w:val="29296891"/>
    <w:rsid w:val="2A0D7990"/>
    <w:rsid w:val="2A561F91"/>
    <w:rsid w:val="2B4A1AA4"/>
    <w:rsid w:val="2D2962E3"/>
    <w:rsid w:val="2D8518E5"/>
    <w:rsid w:val="2D92292F"/>
    <w:rsid w:val="2DC43EAE"/>
    <w:rsid w:val="2E4A5EDA"/>
    <w:rsid w:val="2E9D7176"/>
    <w:rsid w:val="2E9F2106"/>
    <w:rsid w:val="2FD453F9"/>
    <w:rsid w:val="307D6A60"/>
    <w:rsid w:val="30D13EDD"/>
    <w:rsid w:val="312B1A2F"/>
    <w:rsid w:val="33680D19"/>
    <w:rsid w:val="36543CC5"/>
    <w:rsid w:val="36D42D92"/>
    <w:rsid w:val="376C6672"/>
    <w:rsid w:val="383B0FA1"/>
    <w:rsid w:val="38A42BF1"/>
    <w:rsid w:val="3A8C0669"/>
    <w:rsid w:val="3B195D57"/>
    <w:rsid w:val="3B9D2BB3"/>
    <w:rsid w:val="3BD24DC4"/>
    <w:rsid w:val="3BDA652C"/>
    <w:rsid w:val="3C6B71CC"/>
    <w:rsid w:val="3DA61AAC"/>
    <w:rsid w:val="3FAE03FB"/>
    <w:rsid w:val="4065274D"/>
    <w:rsid w:val="419F6AFF"/>
    <w:rsid w:val="443A67BA"/>
    <w:rsid w:val="44BC601F"/>
    <w:rsid w:val="45E74C52"/>
    <w:rsid w:val="48392E22"/>
    <w:rsid w:val="483E289C"/>
    <w:rsid w:val="493A108C"/>
    <w:rsid w:val="49585A52"/>
    <w:rsid w:val="4B135B5E"/>
    <w:rsid w:val="4BDF193C"/>
    <w:rsid w:val="4BE1255A"/>
    <w:rsid w:val="4E5776F7"/>
    <w:rsid w:val="4EE910A8"/>
    <w:rsid w:val="50D6511B"/>
    <w:rsid w:val="54843798"/>
    <w:rsid w:val="565624B1"/>
    <w:rsid w:val="569F23F4"/>
    <w:rsid w:val="56C56DB8"/>
    <w:rsid w:val="57861BB8"/>
    <w:rsid w:val="58B16EC2"/>
    <w:rsid w:val="58D910C4"/>
    <w:rsid w:val="5B394BC5"/>
    <w:rsid w:val="5D6207D8"/>
    <w:rsid w:val="5DD342E6"/>
    <w:rsid w:val="5E027394"/>
    <w:rsid w:val="614D7274"/>
    <w:rsid w:val="636079D9"/>
    <w:rsid w:val="64540496"/>
    <w:rsid w:val="646F0A8E"/>
    <w:rsid w:val="68610023"/>
    <w:rsid w:val="690D218B"/>
    <w:rsid w:val="698F2120"/>
    <w:rsid w:val="6B35174F"/>
    <w:rsid w:val="6B9F31A3"/>
    <w:rsid w:val="6D01750D"/>
    <w:rsid w:val="6D376F08"/>
    <w:rsid w:val="6DFB018D"/>
    <w:rsid w:val="6DFF2B8E"/>
    <w:rsid w:val="6EAA1BF0"/>
    <w:rsid w:val="6EFA21FE"/>
    <w:rsid w:val="6F7210CA"/>
    <w:rsid w:val="70F47AED"/>
    <w:rsid w:val="70FA04FB"/>
    <w:rsid w:val="736E56BB"/>
    <w:rsid w:val="745E47A7"/>
    <w:rsid w:val="78152AA9"/>
    <w:rsid w:val="78EF74CD"/>
    <w:rsid w:val="78F001B5"/>
    <w:rsid w:val="7BAF48F6"/>
    <w:rsid w:val="7C695055"/>
    <w:rsid w:val="7D526D4C"/>
    <w:rsid w:val="7E4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无间隔2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2722</Words>
  <Characters>2955</Characters>
  <Lines>20</Lines>
  <Paragraphs>5</Paragraphs>
  <TotalTime>14</TotalTime>
  <ScaleCrop>false</ScaleCrop>
  <LinksUpToDate>false</LinksUpToDate>
  <CharactersWithSpaces>2989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2023-03-30T02:43:00Z</dcterms:created>
  <dc:creator>Administrator</dc:creator>
  <cp:lastModifiedBy>信仰</cp:lastModifiedBy>
  <cp:lastPrinted>2023-06-13T09:41:08Z</cp:lastPrinted>
  <dcterms:modified xsi:type="dcterms:W3CDTF">2023-06-13T09:43:51Z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3D062977BFCA4AC7AE17853436503E25_12</vt:lpwstr>
  </property>
</Properties>
</file>