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0"/>
          <w:w w:val="77"/>
          <w:sz w:val="110"/>
          <w:szCs w:val="110"/>
          <w:u w:val="double"/>
          <w:lang w:val="en-US" w:eastAsia="zh-CN"/>
        </w:rPr>
        <w:t>唐河县教育体育局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唐河县教育体育局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关于印发《唐河县教育系统信用风险等级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差异化监管暂行办法》的通知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各乡镇(街道)中心学校、机关各股室、各高中、局属各单位(学校)：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现将《唐河县教育系统信用风险等级差异化监管暂行办法》的通知印发给你们，请遵照执行。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t>附件：唐河县教育系统信用风险等级差异化监管暂行办法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2022年12月19日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唐河县教育系统信用风险等级差异化监管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暂行办法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第一条 为推进我县教育系统信用体系建设，强化教育系统信用监管，促进教育系统诚实守信，结合我局实际，特制定本制度。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第二条 将全县教育系统综合监督结果纳入社会信用记录，进行统一归集、公示，有效运用信用等级评定手段，建立健全红黑名单制度、失信惩戒和守信激励机制，实行教育系统信用分级分类监管制度。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第三条 教育系统信用等级评定，是指按照规定的程序和方法，对行政相对人的信用水平进行综合评价，并确定信用等级的活动。教育系统信用等级评定实行动态管理，实时更新信用等级。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第四条 教育系统信用等级评定根据一年内量化分级、许可管理、经常性行业相关监督、投诉举报、行业相关监测、行政处罚和公众评价综合评定。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第五条 教育系统信用等级分为A、B、C、D四个等级。A级为信用良好;B级为信用较好;C级为信用一般:D级为信用较差。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第六条 对信用等级低、投诉举报多、列入异常名单或发生过严重违法违规等情况的监管对象，要增加日常检查和随机抽查力度，实行动态监管。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第七条 教育系统综合监督根据职责权限，遵循守信激励和失信惩戒的精神，对相关企业、个人的不同信用等级实施分类管理和服务。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第八条 对信用等级评为A级的相关企业、个人，对其提供绿色通道服务，实行优先办理各类涉及行业领域相关事项等激励措施。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第九条 对信用等级评为B级的相关企业、个人，应在进行日常监管的同时，采取诚信约谈，加强政策法规宣传、业务辅导等服务工作，帮助其提升依法执业水平，提高信用等级。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第十条 对信用等级评为C级的相关企业、个人，采取下列措施: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(一)列为日常监督检查或抽检的重点对象。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(二)加强对负责人和相关人员的分类培训和指导。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(三)法律、法规、规章规定的其他管理措施。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第十一条 对信用等级评为D级的相关企业、个人，除采取上述第十条所列措施外，可实施以下措施，引导行政相对人增强法律意识，提高法律遵从度: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(一)列为重点监控对象，强化管理和监控。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(二)建立工作约谈制度，对相关企业、个人的失信行为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进行约谈提醒，促其严格经营、诚信守法、限期整改。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(三)法律、法规、规章规定的其他管理措施。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第十二条 进一步拓宽公众参与监督渠道和方式，引导社会力量参与教育系统领域信用监管。加大对失信主体的惩戒力度，及时予以曝光，鼓励守信行为，对信用良好的相关企业、个人给予优惠和鼓励政策。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第十三条 本制度自印发之日起实施。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jQ4N2EzZTIyOTFlMzJkYTc4Mjc5YzFiMjI1YjQifQ=="/>
  </w:docVars>
  <w:rsids>
    <w:rsidRoot w:val="00000000"/>
    <w:rsid w:val="00175DA8"/>
    <w:rsid w:val="01C57D61"/>
    <w:rsid w:val="01EF3980"/>
    <w:rsid w:val="0F21578E"/>
    <w:rsid w:val="108B07FA"/>
    <w:rsid w:val="14784FD5"/>
    <w:rsid w:val="23307C29"/>
    <w:rsid w:val="299F0B16"/>
    <w:rsid w:val="2AF24495"/>
    <w:rsid w:val="3E5F26E2"/>
    <w:rsid w:val="3EDA5C92"/>
    <w:rsid w:val="412A47E8"/>
    <w:rsid w:val="425F5DF3"/>
    <w:rsid w:val="43657310"/>
    <w:rsid w:val="4C764B37"/>
    <w:rsid w:val="4E620E05"/>
    <w:rsid w:val="51E3529C"/>
    <w:rsid w:val="5CA71B28"/>
    <w:rsid w:val="5E4E2702"/>
    <w:rsid w:val="61840E08"/>
    <w:rsid w:val="6C7A4884"/>
    <w:rsid w:val="6F953EA9"/>
    <w:rsid w:val="708C6A78"/>
    <w:rsid w:val="7D3C1418"/>
    <w:rsid w:val="7F1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1127</Words>
  <Characters>1135</Characters>
  <Lines>0</Lines>
  <Paragraphs>0</Paragraphs>
  <TotalTime>2</TotalTime>
  <ScaleCrop>false</ScaleCrop>
  <LinksUpToDate>false</LinksUpToDate>
  <CharactersWithSpaces>1148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2023-02-27T02:21:00Z</dcterms:created>
  <dc:creator>AAAAA</dc:creator>
  <cp:lastModifiedBy>华</cp:lastModifiedBy>
  <cp:lastPrinted>2023-04-07T09:17:00Z</cp:lastPrinted>
  <dcterms:modified xsi:type="dcterms:W3CDTF">2023-04-19T14:11:35Z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B24DECB88D9E4AF0B8D19D65825E7DC6</vt:lpwstr>
  </property>
</Properties>
</file>