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进驻中介超市的中介机构清单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500"/>
        <w:gridCol w:w="213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ODU5MzBlNTdjOTM4YzFiZmM0YTdjMjYwNDA5NDkifQ=="/>
  </w:docVars>
  <w:rsids>
    <w:rsidRoot w:val="5DBA49F4"/>
    <w:rsid w:val="22B35CEE"/>
    <w:rsid w:val="3C58367D"/>
    <w:rsid w:val="457F2643"/>
    <w:rsid w:val="561C5C86"/>
    <w:rsid w:val="5DBA49F4"/>
    <w:rsid w:val="618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56</Characters>
  <Lines>0</Lines>
  <Paragraphs>0</Paragraphs>
  <TotalTime>6</TotalTime>
  <ScaleCrop>false</ScaleCrop>
  <LinksUpToDate>false</LinksUpToDate>
  <CharactersWithSpaces>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2021-07-28T09:50:00Z</dcterms:created>
  <dc:creator>Administrator</dc:creator>
  <cp:lastModifiedBy>王娟娟</cp:lastModifiedBy>
  <cp:lastPrinted>2021-08-02T09:43:00Z</cp:lastPrinted>
  <dcterms:modified xsi:type="dcterms:W3CDTF">2022-11-25T09:05:12Z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BEBE60AC6464498C9C216DF935C64516</vt:lpwstr>
  </property>
</Properties>
</file>