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0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5161"/>
        <w:gridCol w:w="4316"/>
        <w:gridCol w:w="1184"/>
        <w:gridCol w:w="25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唐河县应急管理局“事前辅导、帮办代办” 政务服务事项清单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业务办理项名称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事前辅导事项名称（选填）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事项类型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“事前辅导、帮办代办”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(办理人员+预约电话)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危险化学品经营许可证核发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危险化学品经营许可证核发（无储存设施的首次申请）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行政许可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谢金旗、刘金礼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0377-68585011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危险化学品经营许可证核发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危险化学品经营许可证核发（无储存设施的延续申请）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行政许可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谢金旗、刘金礼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0377-68585011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危险化学品经营许可证核发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危险化学品经营许可证核发（无储存设施的重新申请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)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行政许可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谢金旗、刘金礼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0377-68585011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危险化学品经营许可证核发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危险化学品经营许可证变更（变更主要负责人）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行政许可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谢金旗、刘金礼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0377-68585011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危险化学品经营许可证核发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危险化学品经营许可证变更（变更注册地址）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行政许可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谢金旗、刘金礼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0377-68585011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危险化学品经营许可证核发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危险化学品经营许可证变更（变更企业名称）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行政许可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谢金旗、刘金礼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0377-68585011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危险化学品经营许可证核发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危险化学品经营许可证变更（变更危险化学品储存设施及其监控措施）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行政许可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谢金旗、刘金礼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0377-68585011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危险化学品经营许可证核发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危险化学品经营许可变更申请（多项变更）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行政许可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谢金旗、刘金礼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0377-68585011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危险化学品经营许可证核发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危险化学品经营许可证注销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行政许可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谢金旗、刘金礼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0377-68585011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烟花爆竹经营（零售）许可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烟花爆竹经营（零售）许可首次申请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行政许可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谢金旗、曲明向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0377-68585011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生产、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储存烟花爆竹建设项目安全设施设计审查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储存烟花爆竹建设项目安全设施设计审查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行政许可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谢金旗、曲明向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0377-68585011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其他危险化学品生产、储存建设项目安全设施设计审查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危险化学品生产、储存建设项目安全设施设计审查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行政许可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谢金旗、曲明向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0377-68585011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其他危险化学品生产、储存建设项目安全设施设计审查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危险化学品生产、储存建设项目安全设施设计审查（简易程序）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行政许可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谢金旗、曲明向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0377-68585011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其他非煤矿山建设项目安全设施设计审查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其他非煤矿山建设项目安全设施设计审查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行政许可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谢金旗、曲明向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0377-68585011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lNTZkNWE0YTYzZmZiOTlkMzY4MjFhYTg3OWM1NTEifQ=="/>
  </w:docVars>
  <w:rsids>
    <w:rsidRoot w:val="488C494D"/>
    <w:rsid w:val="02D77E31"/>
    <w:rsid w:val="4315668C"/>
    <w:rsid w:val="488C494D"/>
    <w:rsid w:val="4BF503C8"/>
    <w:rsid w:val="563E52A7"/>
    <w:rsid w:val="7497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760</Words>
  <Characters>933</Characters>
  <Lines>0</Lines>
  <Paragraphs>0</Paragraphs>
  <TotalTime>3</TotalTime>
  <ScaleCrop>false</ScaleCrop>
  <LinksUpToDate>false</LinksUpToDate>
  <CharactersWithSpaces>934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2022-10-08T06:40:00Z</dcterms:created>
  <dc:creator>别搭理我</dc:creator>
  <cp:lastModifiedBy>十里平湖霜满天</cp:lastModifiedBy>
  <dcterms:modified xsi:type="dcterms:W3CDTF">2022-10-09T05:42:07Z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9366266BA990424F93A7FD12980FD3CB</vt:lpwstr>
  </property>
</Properties>
</file>