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-1" w:tblpY="258"/>
        <w:tblOverlap w:val="never"/>
        <w:tblW w:w="124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1"/>
        <w:gridCol w:w="687"/>
        <w:gridCol w:w="1400"/>
        <w:gridCol w:w="1015"/>
        <w:gridCol w:w="1715"/>
        <w:gridCol w:w="1594"/>
        <w:gridCol w:w="3656"/>
        <w:gridCol w:w="1239"/>
        <w:gridCol w:w="8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wAfter w:w="0" w:type="auto"/>
          <w:trHeight w:val="576" w:hRule="atLeast"/>
        </w:trPr>
        <w:tc>
          <w:tcPr>
            <w:tcW w:w="12439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郭滩镇</w:t>
            </w:r>
            <w:bookmarkStart w:id="0" w:name="_GoBack"/>
            <w:bookmarkEnd w:id="0"/>
            <w:r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行政执法音像记录事项清单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82" w:type="dxa"/>
          <w:trHeight w:val="51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执法类别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执法事项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记录环节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记录方式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记录开始时间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记录内容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记录结束时间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82" w:type="dxa"/>
          <w:trHeight w:val="7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行政处罚环节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现场检查（勘查）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全程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照相机、执法记录仪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检查开始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对在检查现场过程中，表明身份、出示执法证件、实地核查过程、调取证据资料和当事人拒绝检查的各个环节进行全过程记录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检查结束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82" w:type="dxa"/>
          <w:trHeight w:val="7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先行登记保存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全程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照相机、执法记录仪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取证开始 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对先行登记保存的证据物品编号、名称、规格（型号）或者地址、单位、数量和执行情况进行全过程记录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取证结束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82" w:type="dxa"/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调查询问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全程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执法记录仪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询问开始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对调查询问进行全过程记录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询问结束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82" w:type="dxa"/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陈述、申辩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全程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执法记录仪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陈述申辩开始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记录当事人陈述申辩全过程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陈述申辩结束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82" w:type="dxa"/>
          <w:trHeight w:val="5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听证会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全程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摄像机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听证开始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记录听证全过程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听证结束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82" w:type="dxa"/>
          <w:trHeight w:val="61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简易处罚程序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全程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执法记录仪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执法开始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记录现场调查、收集证据、告知、陈述申辩、处罚和文书送达的全过程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执法结束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82" w:type="dxa"/>
          <w:trHeight w:val="55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对责令改正情况的现场核查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全程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照相机、执法记录仪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核查开始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对改正的情况进行全过程记录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核查结束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82" w:type="dxa"/>
          <w:trHeight w:val="55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当事人不配合调查的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全程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执法记录仪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执法开始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对进入调查取证场所、表明身份、出示执法证件、当事人拒绝接受检查的全过程记录。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执法结束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82" w:type="dxa"/>
          <w:trHeight w:val="129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行政强制环节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查封、拆除的现场执行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全程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照相机、执法记录仪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查封、拆除开始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表明执法人员身份，向当事人现场宣读实施查封、扣押行政强制措施的理由、依据以及当事人依法享有的权利、救济途径，当事人的陈述和申辩进行记录；对强制措施的当事人、实施时间、地点和过程进行记录；对封存的资料和物品的清点情况进行记录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查封、拆除结束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82" w:type="dxa"/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陈述、申辩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全程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执法记录仪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陈述申辩开始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记录当事人陈述申辩全过程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陈述申辩结束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82" w:type="dxa"/>
          <w:trHeight w:val="10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送达环节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留置送达过程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全程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执法记录仪、摄像机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送达开始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对邀请基层自治组织或者受送达人所在单位的代表情况，说明送达情况，在送达回执上记明拒收事由和日期，由送达人、见证人签字或者盖章，将文书留在受送达人的住所全过程进行记录。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送达结束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82" w:type="dxa"/>
          <w:trHeight w:val="69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邮寄送达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全程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照相机、摄像机、执法记录仪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邮寄开始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对交寄物品、交寄时间和送达结果等进行音像纪录。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邮寄结束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82" w:type="dxa"/>
          <w:trHeight w:val="6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公告、送达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全程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照相机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公告、送达开始</w:t>
            </w:r>
          </w:p>
        </w:tc>
        <w:tc>
          <w:tcPr>
            <w:tcW w:w="3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对发布公告的报纸、发布公告的网站等送达凭证进行记录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 w:cs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公告、送达结束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GFmOWU0YjllYWQwYmM3NzBlMjU3OGIwOGQ3NWQifQ=="/>
  </w:docVars>
  <w:rsids>
    <w:rsidRoot w:val="131A164A"/>
    <w:rsid w:val="0FBB04C6"/>
    <w:rsid w:val="131A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867</Words>
  <Characters>871</Characters>
  <Lines>0</Lines>
  <Paragraphs>0</Paragraphs>
  <TotalTime>11</TotalTime>
  <ScaleCrop>false</ScaleCrop>
  <LinksUpToDate>false</LinksUpToDate>
  <CharactersWithSpaces>872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2022-08-31T07:54:00Z</dcterms:created>
  <dc:creator>YL</dc:creator>
  <cp:lastModifiedBy>YL</cp:lastModifiedBy>
  <dcterms:modified xsi:type="dcterms:W3CDTF">2022-08-31T08:06:30Z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9866D6C430E2431688BC4030283C46B1</vt:lpwstr>
  </property>
</Properties>
</file>