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Default="00A83E67"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20</w:t>
      </w:r>
      <w:r w:rsidR="00DB6221">
        <w:rPr>
          <w:rFonts w:hint="eastAsia"/>
          <w:sz w:val="52"/>
          <w:szCs w:val="52"/>
        </w:rPr>
        <w:t>2</w:t>
      </w:r>
      <w:r w:rsidR="00AD3715">
        <w:rPr>
          <w:rFonts w:hint="eastAsia"/>
          <w:sz w:val="52"/>
          <w:szCs w:val="52"/>
        </w:rPr>
        <w:t>1</w:t>
      </w:r>
      <w:r>
        <w:rPr>
          <w:rFonts w:hint="eastAsia"/>
          <w:sz w:val="52"/>
          <w:szCs w:val="52"/>
        </w:rPr>
        <w:t>年唐河县</w:t>
      </w:r>
      <w:r w:rsidR="00DC416C">
        <w:rPr>
          <w:rFonts w:hint="eastAsia"/>
          <w:sz w:val="52"/>
          <w:szCs w:val="52"/>
        </w:rPr>
        <w:t>资助中心</w:t>
      </w:r>
      <w:r>
        <w:rPr>
          <w:rFonts w:hint="eastAsia"/>
          <w:sz w:val="52"/>
          <w:szCs w:val="5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二、</w:t>
      </w:r>
      <w:r>
        <w:rPr>
          <w:rFonts w:hint="eastAsia"/>
          <w:sz w:val="32"/>
          <w:szCs w:val="32"/>
        </w:rPr>
        <w:t>收入预算总体情况说明</w:t>
      </w:r>
    </w:p>
    <w:p w:rsidR="009A53B1" w:rsidRDefault="00A83E67">
      <w:pPr>
        <w:pStyle w:val="a5"/>
        <w:numPr>
          <w:ilvl w:val="0"/>
          <w:numId w:val="1"/>
        </w:numPr>
        <w:ind w:firstLineChars="0"/>
        <w:rPr>
          <w:sz w:val="32"/>
          <w:szCs w:val="32"/>
        </w:rPr>
      </w:pPr>
      <w:r>
        <w:rPr>
          <w:rFonts w:hint="eastAsia"/>
          <w:sz w:val="32"/>
          <w:szCs w:val="32"/>
        </w:rPr>
        <w:t>支出预算总体情况说明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四、</w:t>
      </w:r>
      <w:r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五、</w:t>
      </w:r>
      <w:r>
        <w:rPr>
          <w:rFonts w:hint="eastAsia"/>
          <w:sz w:val="32"/>
          <w:szCs w:val="32"/>
        </w:rPr>
        <w:t>一般公共预算基本支出预算情况说明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六、</w:t>
      </w:r>
      <w:r>
        <w:rPr>
          <w:rFonts w:hint="eastAsia"/>
          <w:sz w:val="32"/>
          <w:szCs w:val="32"/>
        </w:rPr>
        <w:t>政府性基金预算支出情况说明</w:t>
      </w:r>
    </w:p>
    <w:p w:rsidR="009A53B1" w:rsidRDefault="00A83E67">
      <w:pPr>
        <w:ind w:firstLineChars="196" w:firstLine="630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七、</w:t>
      </w:r>
      <w:r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八、其它重要事项说明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唐河县</w:t>
      </w:r>
      <w:r w:rsidR="00DC416C">
        <w:rPr>
          <w:rFonts w:hint="eastAsia"/>
          <w:b/>
          <w:sz w:val="32"/>
          <w:szCs w:val="32"/>
        </w:rPr>
        <w:t>资助中心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7B2E9F" w:rsidRPr="00E867DA" w:rsidRDefault="007B2E9F" w:rsidP="007B2E9F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DC416C" w:rsidRPr="00E867DA" w:rsidRDefault="00DC416C" w:rsidP="00DC416C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一、单位职责</w:t>
      </w:r>
    </w:p>
    <w:p w:rsidR="00DC416C" w:rsidRDefault="00DC416C" w:rsidP="00DC416C">
      <w:pPr>
        <w:ind w:firstLineChars="200" w:firstLine="640"/>
        <w:rPr>
          <w:rFonts w:asciiTheme="minorEastAsia" w:hAnsiTheme="minorEastAsia" w:hint="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岗位职责:为全县各级各类学校贫困学生提供服务。上级资助贫困学校方针政策贯彻落实，贫困学生工作业务规范制定，各级各类学校贫困学生信息收集查询服务，全级各类学校落实国家政策情况指导，监督，检查，教育资助，生源地贷款。</w:t>
      </w:r>
    </w:p>
    <w:p w:rsidR="00DC416C" w:rsidRDefault="00DC416C" w:rsidP="00DC416C">
      <w:pPr>
        <w:ind w:firstLineChars="650" w:firstLine="2080"/>
        <w:rPr>
          <w:rFonts w:asciiTheme="minorEastAsia" w:hAnsiTheme="minorEastAsia"/>
          <w:sz w:val="32"/>
          <w:szCs w:val="32"/>
        </w:rPr>
      </w:pPr>
    </w:p>
    <w:p w:rsidR="00DC416C" w:rsidRPr="00E62256" w:rsidRDefault="00DC416C" w:rsidP="00DC416C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DC416C" w:rsidRPr="00E62256" w:rsidRDefault="00DC416C" w:rsidP="00DC416C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>
        <w:rPr>
          <w:rFonts w:asciiTheme="minorEastAsia" w:hAnsiTheme="minorEastAsia" w:hint="eastAsia"/>
          <w:sz w:val="32"/>
          <w:szCs w:val="32"/>
        </w:rPr>
        <w:t>资助中心，</w:t>
      </w:r>
      <w:r w:rsidRPr="00E62256">
        <w:rPr>
          <w:rFonts w:asciiTheme="minorEastAsia" w:hAnsiTheme="minorEastAsia" w:hint="eastAsia"/>
          <w:sz w:val="32"/>
          <w:szCs w:val="32"/>
        </w:rPr>
        <w:t>教师编制</w:t>
      </w:r>
      <w:r>
        <w:rPr>
          <w:rFonts w:asciiTheme="minorEastAsia" w:hAnsiTheme="minorEastAsia" w:hint="eastAsia"/>
          <w:sz w:val="32"/>
          <w:szCs w:val="32"/>
        </w:rPr>
        <w:t>7人，单位地址：唐河县新华路中段</w:t>
      </w:r>
      <w:r w:rsidRPr="00E62256">
        <w:rPr>
          <w:rFonts w:asciiTheme="minorEastAsia" w:hAnsiTheme="minorEastAsia" w:hint="eastAsia"/>
          <w:sz w:val="32"/>
          <w:szCs w:val="32"/>
        </w:rPr>
        <w:t>。</w:t>
      </w:r>
    </w:p>
    <w:p w:rsidR="00DC416C" w:rsidRPr="00E62256" w:rsidRDefault="00DC416C" w:rsidP="00DC416C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9A53B1" w:rsidRPr="00C346A2" w:rsidRDefault="00A83E67" w:rsidP="00C346A2">
      <w:pPr>
        <w:rPr>
          <w:rFonts w:ascii="宋体" w:eastAsia="宋体" w:hAnsi="宋体" w:cs="宋体"/>
          <w:kern w:val="0"/>
          <w:sz w:val="18"/>
          <w:szCs w:val="18"/>
        </w:rPr>
      </w:pPr>
      <w:r>
        <w:rPr>
          <w:rFonts w:hint="eastAsia"/>
          <w:sz w:val="32"/>
          <w:szCs w:val="32"/>
        </w:rPr>
        <w:t>20</w:t>
      </w:r>
      <w:r w:rsidR="00DB6221">
        <w:rPr>
          <w:rFonts w:hint="eastAsia"/>
          <w:sz w:val="32"/>
          <w:szCs w:val="32"/>
        </w:rPr>
        <w:t>2</w:t>
      </w:r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</w:t>
      </w:r>
      <w:r w:rsidRPr="00C346A2">
        <w:rPr>
          <w:rFonts w:asciiTheme="minorEastAsia" w:hAnsiTheme="minorEastAsia" w:hint="eastAsia"/>
          <w:sz w:val="32"/>
          <w:szCs w:val="32"/>
        </w:rPr>
        <w:t>总</w:t>
      </w:r>
      <w:r w:rsidR="00C346A2">
        <w:rPr>
          <w:rFonts w:asciiTheme="minorEastAsia" w:hAnsiTheme="minorEastAsia" w:hint="eastAsia"/>
          <w:sz w:val="32"/>
          <w:szCs w:val="32"/>
        </w:rPr>
        <w:t>计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 w:rsidRPr="00C346A2">
        <w:rPr>
          <w:rFonts w:asciiTheme="minorEastAsia" w:hAnsiTheme="minorEastAsia" w:hint="eastAsia"/>
          <w:sz w:val="32"/>
          <w:szCs w:val="32"/>
        </w:rPr>
        <w:t>万元，支出总计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万元，与</w:t>
      </w:r>
      <w:r>
        <w:rPr>
          <w:rFonts w:hint="eastAsia"/>
          <w:sz w:val="32"/>
          <w:szCs w:val="32"/>
        </w:rPr>
        <w:t>20</w:t>
      </w:r>
      <w:r w:rsidR="00AD3715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年相比，收入支出</w:t>
      </w:r>
      <w:r w:rsidR="00025F1C">
        <w:rPr>
          <w:rFonts w:hint="eastAsia"/>
          <w:sz w:val="32"/>
          <w:szCs w:val="32"/>
        </w:rPr>
        <w:t>均</w:t>
      </w:r>
      <w:r w:rsidR="007B2E9F">
        <w:rPr>
          <w:rFonts w:hint="eastAsia"/>
          <w:sz w:val="32"/>
          <w:szCs w:val="32"/>
        </w:rPr>
        <w:t>增加</w:t>
      </w:r>
      <w:r>
        <w:rPr>
          <w:rFonts w:hint="eastAsia"/>
          <w:sz w:val="32"/>
          <w:szCs w:val="32"/>
        </w:rPr>
        <w:t>了</w:t>
      </w:r>
      <w:r w:rsidR="00DC416C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万元。主要原因：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</w:t>
      </w:r>
      <w:r w:rsidR="00481FA3">
        <w:rPr>
          <w:rFonts w:hint="eastAsia"/>
          <w:sz w:val="32"/>
          <w:szCs w:val="32"/>
        </w:rPr>
        <w:t>工资福利</w:t>
      </w:r>
      <w:r w:rsidR="00316151">
        <w:rPr>
          <w:rFonts w:hint="eastAsia"/>
          <w:sz w:val="32"/>
          <w:szCs w:val="32"/>
        </w:rPr>
        <w:t>支出</w:t>
      </w:r>
      <w:r w:rsidR="00DC416C">
        <w:rPr>
          <w:rFonts w:hint="eastAsia"/>
          <w:sz w:val="32"/>
          <w:szCs w:val="32"/>
        </w:rPr>
        <w:t>31</w:t>
      </w:r>
      <w:r w:rsidR="00316151">
        <w:rPr>
          <w:rFonts w:hint="eastAsia"/>
          <w:sz w:val="32"/>
          <w:szCs w:val="32"/>
        </w:rPr>
        <w:t>万元</w:t>
      </w:r>
      <w:r w:rsidR="00DB6221"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二、收入预算总体情况说明</w:t>
      </w:r>
    </w:p>
    <w:p w:rsidR="009A53B1" w:rsidRDefault="00A83E67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20</w:t>
      </w:r>
      <w:r w:rsidR="00DB6221">
        <w:rPr>
          <w:rFonts w:hint="eastAsia"/>
          <w:sz w:val="32"/>
          <w:szCs w:val="32"/>
        </w:rPr>
        <w:t>2</w:t>
      </w:r>
      <w:r w:rsidR="00316151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年收入合计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DC416C">
        <w:rPr>
          <w:rFonts w:hint="eastAsia"/>
          <w:sz w:val="32"/>
          <w:szCs w:val="32"/>
        </w:rPr>
        <w:t>31</w:t>
      </w:r>
      <w:r w:rsidR="000135C4">
        <w:rPr>
          <w:rFonts w:hint="eastAsia"/>
          <w:sz w:val="32"/>
          <w:szCs w:val="32"/>
        </w:rPr>
        <w:t>万元，</w:t>
      </w:r>
      <w:r>
        <w:rPr>
          <w:rFonts w:hint="eastAsia"/>
          <w:sz w:val="32"/>
          <w:szCs w:val="32"/>
        </w:rPr>
        <w:t>其中：财政拨款收入</w:t>
      </w:r>
      <w:r w:rsidR="00DC416C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万元，比去年</w:t>
      </w:r>
      <w:r w:rsidR="00316151">
        <w:rPr>
          <w:rFonts w:hint="eastAsia"/>
          <w:sz w:val="32"/>
          <w:szCs w:val="32"/>
        </w:rPr>
        <w:t>增加</w:t>
      </w:r>
      <w:r w:rsidR="00DC416C">
        <w:rPr>
          <w:rFonts w:hint="eastAsia"/>
          <w:sz w:val="32"/>
          <w:szCs w:val="32"/>
        </w:rPr>
        <w:t>31</w:t>
      </w:r>
      <w:r>
        <w:rPr>
          <w:rFonts w:hint="eastAsia"/>
          <w:sz w:val="32"/>
          <w:szCs w:val="32"/>
        </w:rPr>
        <w:t>万元，</w:t>
      </w:r>
      <w:r w:rsidR="007B2E9F">
        <w:rPr>
          <w:rFonts w:hint="eastAsia"/>
          <w:sz w:val="32"/>
          <w:szCs w:val="32"/>
        </w:rPr>
        <w:t>行政事业收费收入</w:t>
      </w:r>
      <w:r w:rsidR="00DC416C">
        <w:rPr>
          <w:rFonts w:hint="eastAsia"/>
          <w:sz w:val="32"/>
          <w:szCs w:val="32"/>
        </w:rPr>
        <w:t>0</w:t>
      </w:r>
      <w:r w:rsidR="007B2E9F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主要</w:t>
      </w:r>
      <w:r w:rsidR="00FF7D37">
        <w:rPr>
          <w:rFonts w:hint="eastAsia"/>
          <w:sz w:val="32"/>
          <w:szCs w:val="32"/>
        </w:rPr>
        <w:t>原因</w:t>
      </w:r>
      <w:r>
        <w:rPr>
          <w:rFonts w:hint="eastAsia"/>
          <w:sz w:val="32"/>
          <w:szCs w:val="32"/>
        </w:rPr>
        <w:t>是</w:t>
      </w:r>
      <w:r w:rsidR="00DB6221">
        <w:rPr>
          <w:rFonts w:hint="eastAsia"/>
          <w:sz w:val="32"/>
          <w:szCs w:val="32"/>
        </w:rPr>
        <w:t>单位在职人员</w:t>
      </w:r>
      <w:r w:rsidR="00316151">
        <w:rPr>
          <w:rFonts w:hint="eastAsia"/>
          <w:sz w:val="32"/>
          <w:szCs w:val="32"/>
        </w:rPr>
        <w:t>晋档增资增加人员经费</w:t>
      </w:r>
      <w:r w:rsidR="00EC627E">
        <w:rPr>
          <w:rFonts w:hint="eastAsia"/>
          <w:sz w:val="32"/>
          <w:szCs w:val="32"/>
        </w:rPr>
        <w:t>收入</w:t>
      </w:r>
      <w:r w:rsidR="007B2E9F">
        <w:rPr>
          <w:rFonts w:hint="eastAsia"/>
          <w:sz w:val="32"/>
          <w:szCs w:val="32"/>
        </w:rPr>
        <w:t>增加了</w:t>
      </w:r>
      <w:r w:rsidR="00DC416C">
        <w:rPr>
          <w:rFonts w:hint="eastAsia"/>
          <w:sz w:val="32"/>
          <w:szCs w:val="32"/>
        </w:rPr>
        <w:t>31</w:t>
      </w:r>
      <w:r w:rsidR="007B2E9F">
        <w:rPr>
          <w:rFonts w:hint="eastAsia"/>
          <w:sz w:val="32"/>
          <w:szCs w:val="32"/>
        </w:rPr>
        <w:t>万元</w:t>
      </w:r>
      <w:r w:rsidR="00316151">
        <w:rPr>
          <w:rFonts w:hint="eastAsia"/>
          <w:sz w:val="32"/>
          <w:szCs w:val="32"/>
        </w:rPr>
        <w:t>。</w:t>
      </w:r>
    </w:p>
    <w:p w:rsidR="009A53B1" w:rsidRDefault="00A83E67">
      <w:pPr>
        <w:ind w:left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FF7D37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年支出合计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万元，</w:t>
      </w:r>
      <w:r w:rsidR="000135C4">
        <w:rPr>
          <w:rFonts w:hint="eastAsia"/>
          <w:sz w:val="32"/>
          <w:szCs w:val="32"/>
        </w:rPr>
        <w:t>较去年</w:t>
      </w:r>
      <w:r w:rsidR="007B2E9F">
        <w:rPr>
          <w:rFonts w:hint="eastAsia"/>
          <w:sz w:val="32"/>
          <w:szCs w:val="32"/>
        </w:rPr>
        <w:t>增加</w:t>
      </w:r>
      <w:r w:rsidR="00DC416C">
        <w:rPr>
          <w:rFonts w:hint="eastAsia"/>
          <w:sz w:val="32"/>
          <w:szCs w:val="32"/>
        </w:rPr>
        <w:t>31</w:t>
      </w:r>
      <w:r w:rsidR="007B2E9F">
        <w:rPr>
          <w:rFonts w:hint="eastAsia"/>
          <w:sz w:val="32"/>
          <w:szCs w:val="32"/>
        </w:rPr>
        <w:t>万元</w:t>
      </w:r>
      <w:r w:rsidR="000135C4"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其中：基本支出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万元，项目支出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万元。</w:t>
      </w:r>
      <w:r w:rsidR="00FF7D37">
        <w:rPr>
          <w:rFonts w:hint="eastAsia"/>
          <w:sz w:val="32"/>
          <w:szCs w:val="32"/>
        </w:rPr>
        <w:t>基本支出较去年增加了</w:t>
      </w:r>
      <w:r w:rsidR="00DC416C">
        <w:rPr>
          <w:rFonts w:hint="eastAsia"/>
          <w:sz w:val="32"/>
          <w:szCs w:val="32"/>
        </w:rPr>
        <w:t>31</w:t>
      </w:r>
      <w:r w:rsidR="00DC416C">
        <w:rPr>
          <w:rFonts w:hint="eastAsia"/>
          <w:sz w:val="32"/>
          <w:szCs w:val="32"/>
        </w:rPr>
        <w:t>万元，主要原因是单位在职人员工资</w:t>
      </w:r>
      <w:r w:rsidR="00FF7D37">
        <w:rPr>
          <w:rFonts w:hint="eastAsia"/>
          <w:sz w:val="32"/>
          <w:szCs w:val="32"/>
        </w:rPr>
        <w:t>支出的增加</w:t>
      </w:r>
      <w:r w:rsidR="007B2E9F">
        <w:rPr>
          <w:rFonts w:hint="eastAsia"/>
          <w:sz w:val="32"/>
          <w:szCs w:val="32"/>
        </w:rPr>
        <w:t>了</w:t>
      </w:r>
      <w:r w:rsidR="00DC416C">
        <w:rPr>
          <w:rFonts w:hint="eastAsia"/>
          <w:sz w:val="32"/>
          <w:szCs w:val="32"/>
        </w:rPr>
        <w:t>31</w:t>
      </w:r>
      <w:r w:rsidR="007B2E9F">
        <w:rPr>
          <w:rFonts w:hint="eastAsia"/>
          <w:sz w:val="32"/>
          <w:szCs w:val="32"/>
        </w:rPr>
        <w:t>万元。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202</w:t>
      </w:r>
      <w:r w:rsidR="00481FA3">
        <w:rPr>
          <w:rFonts w:hint="eastAsia"/>
          <w:sz w:val="32"/>
          <w:szCs w:val="32"/>
        </w:rPr>
        <w:t>1</w:t>
      </w:r>
      <w:r w:rsidRPr="004B47C7">
        <w:rPr>
          <w:rFonts w:hint="eastAsia"/>
          <w:sz w:val="32"/>
          <w:szCs w:val="32"/>
        </w:rPr>
        <w:t>年财政拨款收入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 w:rsidRPr="004B47C7">
        <w:rPr>
          <w:rFonts w:hint="eastAsia"/>
          <w:sz w:val="32"/>
          <w:szCs w:val="32"/>
        </w:rPr>
        <w:t>万元，支出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 w:rsidRPr="004B47C7">
        <w:rPr>
          <w:rFonts w:hint="eastAsia"/>
          <w:sz w:val="32"/>
          <w:szCs w:val="32"/>
        </w:rPr>
        <w:t>万元；与</w:t>
      </w:r>
      <w:r w:rsidRPr="004B47C7">
        <w:rPr>
          <w:rFonts w:hint="eastAsia"/>
          <w:sz w:val="32"/>
          <w:szCs w:val="32"/>
        </w:rPr>
        <w:t>20</w:t>
      </w:r>
      <w:r w:rsidR="00481FA3">
        <w:rPr>
          <w:rFonts w:hint="eastAsia"/>
          <w:sz w:val="32"/>
          <w:szCs w:val="32"/>
        </w:rPr>
        <w:t>20</w:t>
      </w:r>
      <w:r w:rsidRPr="004B47C7">
        <w:rPr>
          <w:rFonts w:hint="eastAsia"/>
          <w:sz w:val="32"/>
          <w:szCs w:val="32"/>
        </w:rPr>
        <w:t>年相比财政拨款收支</w:t>
      </w:r>
      <w:r w:rsidR="00481FA3">
        <w:rPr>
          <w:rFonts w:hint="eastAsia"/>
          <w:sz w:val="32"/>
          <w:szCs w:val="32"/>
        </w:rPr>
        <w:t>增加</w:t>
      </w:r>
      <w:r w:rsidR="00DC416C">
        <w:rPr>
          <w:rFonts w:hint="eastAsia"/>
          <w:sz w:val="32"/>
          <w:szCs w:val="32"/>
        </w:rPr>
        <w:t>31</w:t>
      </w:r>
      <w:r w:rsidRPr="004B47C7"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增长</w:t>
      </w:r>
      <w:r w:rsidR="00DC416C">
        <w:rPr>
          <w:rFonts w:hint="eastAsia"/>
          <w:sz w:val="32"/>
          <w:szCs w:val="32"/>
        </w:rPr>
        <w:t>了</w:t>
      </w:r>
      <w:r w:rsidR="00DC416C">
        <w:rPr>
          <w:rFonts w:hint="eastAsia"/>
          <w:sz w:val="32"/>
          <w:szCs w:val="32"/>
        </w:rPr>
        <w:t>41.17</w:t>
      </w:r>
      <w:r w:rsidR="00481FA3">
        <w:rPr>
          <w:rFonts w:hint="eastAsia"/>
          <w:sz w:val="32"/>
          <w:szCs w:val="32"/>
        </w:rPr>
        <w:t>%</w:t>
      </w:r>
      <w:r w:rsidRPr="004B47C7">
        <w:rPr>
          <w:rFonts w:hint="eastAsia"/>
          <w:sz w:val="32"/>
          <w:szCs w:val="32"/>
        </w:rPr>
        <w:t>。</w:t>
      </w:r>
      <w:r w:rsidR="00B17467">
        <w:rPr>
          <w:rFonts w:hint="eastAsia"/>
          <w:sz w:val="32"/>
          <w:szCs w:val="32"/>
        </w:rPr>
        <w:t>主要原因是：</w:t>
      </w:r>
      <w:r w:rsidR="00481FA3">
        <w:rPr>
          <w:rFonts w:hint="eastAsia"/>
          <w:sz w:val="32"/>
          <w:szCs w:val="32"/>
        </w:rPr>
        <w:t>工资福利支出的增长。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一般公共预算</w:t>
      </w:r>
      <w:r>
        <w:rPr>
          <w:rFonts w:hint="eastAsia"/>
          <w:sz w:val="32"/>
          <w:szCs w:val="32"/>
        </w:rPr>
        <w:t>支出合计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万元。其中：一般公共预算基本支出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100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；一般公共预算项目支出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</w:t>
      </w:r>
      <w:r w:rsidR="00481FA3">
        <w:rPr>
          <w:rFonts w:hint="eastAsia"/>
          <w:sz w:val="32"/>
          <w:szCs w:val="32"/>
        </w:rPr>
        <w:t>，占</w:t>
      </w:r>
      <w:r w:rsidR="007B2E9F">
        <w:rPr>
          <w:rFonts w:hint="eastAsia"/>
          <w:sz w:val="32"/>
          <w:szCs w:val="32"/>
        </w:rPr>
        <w:t>0</w:t>
      </w:r>
      <w:r w:rsidR="00481FA3">
        <w:rPr>
          <w:rFonts w:hint="eastAsia"/>
          <w:sz w:val="32"/>
          <w:szCs w:val="32"/>
        </w:rPr>
        <w:t>%</w:t>
      </w:r>
      <w:r>
        <w:rPr>
          <w:rFonts w:hint="eastAsia"/>
          <w:sz w:val="32"/>
          <w:szCs w:val="32"/>
        </w:rPr>
        <w:t>。</w:t>
      </w: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481FA3" w:rsidRDefault="00481FA3" w:rsidP="00481FA3">
      <w:pPr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</w:t>
      </w:r>
      <w:r w:rsidR="007B2E9F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>
        <w:rPr>
          <w:rFonts w:hint="eastAsia"/>
          <w:sz w:val="32"/>
          <w:szCs w:val="32"/>
        </w:rPr>
        <w:t>万元，其中：人员经费</w:t>
      </w:r>
      <w:r w:rsidR="00DC416C">
        <w:rPr>
          <w:rFonts w:hint="eastAsia"/>
          <w:sz w:val="32"/>
          <w:szCs w:val="32"/>
        </w:rPr>
        <w:t>71.99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DC416C">
        <w:rPr>
          <w:rFonts w:hint="eastAsia"/>
          <w:sz w:val="32"/>
          <w:szCs w:val="32"/>
        </w:rPr>
        <w:t>3.3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Pr="00481FA3">
        <w:rPr>
          <w:rFonts w:hint="eastAsia"/>
          <w:sz w:val="32"/>
          <w:szCs w:val="32"/>
        </w:rPr>
        <w:t>局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（二）</w:t>
      </w:r>
      <w:r w:rsidR="00F65BEC">
        <w:rPr>
          <w:rFonts w:hint="eastAsia"/>
          <w:sz w:val="32"/>
          <w:szCs w:val="32"/>
        </w:rPr>
        <w:t>公务用车费</w:t>
      </w:r>
      <w:r w:rsidR="007B2E9F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7B2E9F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年末，我局所属单位共有车改保留车辆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7B2E9F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DC416C">
        <w:rPr>
          <w:rFonts w:asciiTheme="minorEastAsia" w:hAnsiTheme="minorEastAsia" w:hint="eastAsia"/>
          <w:sz w:val="32"/>
          <w:szCs w:val="32"/>
        </w:rPr>
        <w:t>75.29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</w:t>
      </w:r>
      <w:r>
        <w:rPr>
          <w:rFonts w:hint="eastAsia"/>
          <w:sz w:val="32"/>
          <w:szCs w:val="32"/>
        </w:rPr>
        <w:lastRenderedPageBreak/>
        <w:t>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DC416C">
        <w:rPr>
          <w:rFonts w:hint="eastAsia"/>
          <w:b/>
          <w:sz w:val="32"/>
          <w:szCs w:val="32"/>
        </w:rPr>
        <w:t>资助中心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DC416C">
        <w:rPr>
          <w:rFonts w:hint="eastAsia"/>
          <w:sz w:val="32"/>
          <w:szCs w:val="32"/>
        </w:rPr>
        <w:t>资助</w:t>
      </w:r>
      <w:r w:rsidR="007B2E9F">
        <w:rPr>
          <w:rFonts w:hint="eastAsia"/>
          <w:sz w:val="32"/>
          <w:szCs w:val="32"/>
        </w:rPr>
        <w:t>中心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年部门收支预算总表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年部门收入预算总表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年部门支出预算总体情况表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年财政拨款预算收支情况表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9A53B1" w:rsidRDefault="00F65BEC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="00A83E67">
        <w:rPr>
          <w:rFonts w:hint="eastAsia"/>
          <w:sz w:val="32"/>
          <w:szCs w:val="32"/>
        </w:rPr>
        <w:t>年政府性基金支出情况表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年项目支出预算表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政府购买服务预算表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0D" w:rsidRDefault="00E25D0D" w:rsidP="004B47C7">
      <w:r>
        <w:separator/>
      </w:r>
    </w:p>
  </w:endnote>
  <w:endnote w:type="continuationSeparator" w:id="0">
    <w:p w:rsidR="00E25D0D" w:rsidRDefault="00E25D0D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0D" w:rsidRDefault="00E25D0D" w:rsidP="004B47C7">
      <w:r>
        <w:separator/>
      </w:r>
    </w:p>
  </w:footnote>
  <w:footnote w:type="continuationSeparator" w:id="0">
    <w:p w:rsidR="00E25D0D" w:rsidRDefault="00E25D0D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B49FD"/>
    <w:rsid w:val="00603DC9"/>
    <w:rsid w:val="00647546"/>
    <w:rsid w:val="006619B3"/>
    <w:rsid w:val="006841E3"/>
    <w:rsid w:val="00694A9F"/>
    <w:rsid w:val="006A14AE"/>
    <w:rsid w:val="006A6ED2"/>
    <w:rsid w:val="006B3B35"/>
    <w:rsid w:val="006F1F67"/>
    <w:rsid w:val="0070512C"/>
    <w:rsid w:val="007B2E9F"/>
    <w:rsid w:val="007C6B67"/>
    <w:rsid w:val="007E040D"/>
    <w:rsid w:val="007E49BF"/>
    <w:rsid w:val="00844BCC"/>
    <w:rsid w:val="00845DEC"/>
    <w:rsid w:val="008465EE"/>
    <w:rsid w:val="00902454"/>
    <w:rsid w:val="00904A73"/>
    <w:rsid w:val="00932245"/>
    <w:rsid w:val="009A53B1"/>
    <w:rsid w:val="00A7492A"/>
    <w:rsid w:val="00A83E67"/>
    <w:rsid w:val="00AB217D"/>
    <w:rsid w:val="00AD3715"/>
    <w:rsid w:val="00B17467"/>
    <w:rsid w:val="00B34AF4"/>
    <w:rsid w:val="00C346A2"/>
    <w:rsid w:val="00C40B91"/>
    <w:rsid w:val="00C55E08"/>
    <w:rsid w:val="00D032EE"/>
    <w:rsid w:val="00D223A4"/>
    <w:rsid w:val="00DB6221"/>
    <w:rsid w:val="00DC416C"/>
    <w:rsid w:val="00E15367"/>
    <w:rsid w:val="00E229E0"/>
    <w:rsid w:val="00E25D0D"/>
    <w:rsid w:val="00E3691B"/>
    <w:rsid w:val="00E8444C"/>
    <w:rsid w:val="00EB39DA"/>
    <w:rsid w:val="00EC627E"/>
    <w:rsid w:val="00EF26A7"/>
    <w:rsid w:val="00F13FD5"/>
    <w:rsid w:val="00F40ECC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432</Words>
  <Characters>2463</Characters>
  <Application>Microsoft Office Word</Application>
  <DocSecurity>0</DocSecurity>
  <Lines>20</Lines>
  <Paragraphs>5</Paragraphs>
  <ScaleCrop>false</ScaleCrop>
  <Company>china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2021-05-12T08:01:00Z</dcterms:created>
  <dcterms:modified xsi:type="dcterms:W3CDTF">2021-05-12T08:01:00Z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