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color w:val="auto"/>
          <w:sz w:val="52"/>
          <w:szCs w:val="52"/>
          <w:lang w:val="en-US" w:eastAsia="zh-CN"/>
        </w:rPr>
      </w:pPr>
      <w:r>
        <w:rPr>
          <w:rFonts w:hint="eastAsia"/>
          <w:color w:val="auto"/>
          <w:sz w:val="52"/>
          <w:szCs w:val="52"/>
          <w:lang w:val="en-US" w:eastAsia="zh-CN"/>
        </w:rPr>
        <w:t>唐河县常庄至潘庄段公路唐河特大桥工程</w:t>
      </w:r>
    </w:p>
    <w:p>
      <w:pPr>
        <w:ind w:left="0" w:leftChars="0" w:firstLine="0" w:firstLineChars="0"/>
        <w:jc w:val="center"/>
        <w:rPr>
          <w:rFonts w:hint="default"/>
          <w:lang w:val="en-US"/>
        </w:rPr>
      </w:pPr>
      <w:r>
        <w:rPr>
          <w:rFonts w:hint="eastAsia"/>
          <w:color w:val="auto"/>
          <w:sz w:val="52"/>
          <w:szCs w:val="52"/>
          <w:lang w:val="en-US" w:eastAsia="zh-CN"/>
        </w:rPr>
        <w:t>环保施工专项方案</w:t>
      </w:r>
    </w:p>
    <w:p>
      <w:pPr>
        <w:jc w:val="center"/>
      </w:pPr>
    </w:p>
    <w:p>
      <w:pPr>
        <w:jc w:val="center"/>
        <w:rPr>
          <w:rFonts w:hint="eastAsia"/>
          <w:color w:val="auto"/>
        </w:rPr>
      </w:pPr>
      <w:r>
        <w:drawing>
          <wp:inline distT="0" distB="0" distL="114300" distR="114300">
            <wp:extent cx="3390900" cy="287718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390900" cy="2877185"/>
                    </a:xfrm>
                    <a:prstGeom prst="rect">
                      <a:avLst/>
                    </a:prstGeom>
                    <a:noFill/>
                    <a:ln>
                      <a:noFill/>
                    </a:ln>
                  </pic:spPr>
                </pic:pic>
              </a:graphicData>
            </a:graphic>
          </wp:inline>
        </w:drawing>
      </w:r>
    </w:p>
    <w:p>
      <w:pPr>
        <w:jc w:val="center"/>
        <w:rPr>
          <w:rFonts w:hint="eastAsia"/>
          <w:color w:val="auto"/>
        </w:rPr>
      </w:pPr>
    </w:p>
    <w:p>
      <w:pPr>
        <w:jc w:val="center"/>
        <w:rPr>
          <w:color w:val="auto"/>
        </w:rPr>
      </w:pPr>
    </w:p>
    <w:p>
      <w:pPr>
        <w:jc w:val="center"/>
        <w:rPr>
          <w:color w:val="auto"/>
        </w:rPr>
      </w:pPr>
    </w:p>
    <w:p>
      <w:pPr>
        <w:jc w:val="center"/>
        <w:rPr>
          <w:rFonts w:hint="eastAsia"/>
          <w:color w:val="auto"/>
        </w:rPr>
      </w:pPr>
    </w:p>
    <w:p>
      <w:pPr>
        <w:spacing w:line="480" w:lineRule="auto"/>
        <w:ind w:firstLine="2640" w:firstLineChars="550"/>
        <w:rPr>
          <w:rFonts w:hint="eastAsia"/>
          <w:color w:val="auto"/>
          <w:sz w:val="48"/>
          <w:szCs w:val="48"/>
          <w:u w:val="single"/>
        </w:rPr>
      </w:pPr>
      <w:r>
        <w:rPr>
          <w:rFonts w:hint="eastAsia"/>
          <w:color w:val="auto"/>
          <w:sz w:val="48"/>
          <w:szCs w:val="48"/>
        </w:rPr>
        <w:t>编制</w:t>
      </w:r>
      <w:r>
        <w:rPr>
          <w:color w:val="auto"/>
          <w:sz w:val="48"/>
          <w:szCs w:val="48"/>
        </w:rPr>
        <w:t>：</w:t>
      </w:r>
      <w:r>
        <w:rPr>
          <w:rFonts w:hint="eastAsia"/>
          <w:color w:val="auto"/>
          <w:sz w:val="48"/>
          <w:szCs w:val="48"/>
          <w:u w:val="single"/>
        </w:rPr>
        <w:t xml:space="preserve"> </w:t>
      </w:r>
      <w:r>
        <w:rPr>
          <w:color w:val="auto"/>
          <w:sz w:val="48"/>
          <w:szCs w:val="48"/>
          <w:u w:val="single"/>
        </w:rPr>
        <w:t xml:space="preserve">      </w:t>
      </w:r>
      <w:r>
        <w:rPr>
          <w:rFonts w:hint="eastAsia"/>
          <w:color w:val="auto"/>
          <w:sz w:val="48"/>
          <w:szCs w:val="48"/>
          <w:u w:val="single"/>
        </w:rPr>
        <w:t xml:space="preserve"> </w:t>
      </w:r>
    </w:p>
    <w:p>
      <w:pPr>
        <w:spacing w:line="480" w:lineRule="auto"/>
        <w:ind w:firstLine="2640" w:firstLineChars="550"/>
        <w:rPr>
          <w:rFonts w:hint="eastAsia"/>
          <w:color w:val="auto"/>
          <w:sz w:val="48"/>
          <w:szCs w:val="48"/>
          <w:u w:val="single"/>
        </w:rPr>
      </w:pPr>
      <w:r>
        <w:rPr>
          <w:rFonts w:hint="eastAsia"/>
          <w:color w:val="auto"/>
          <w:sz w:val="48"/>
          <w:szCs w:val="48"/>
        </w:rPr>
        <w:t>审核</w:t>
      </w:r>
      <w:r>
        <w:rPr>
          <w:color w:val="auto"/>
          <w:sz w:val="48"/>
          <w:szCs w:val="48"/>
        </w:rPr>
        <w:t>：</w:t>
      </w:r>
      <w:r>
        <w:rPr>
          <w:rFonts w:hint="eastAsia"/>
          <w:color w:val="auto"/>
          <w:sz w:val="48"/>
          <w:szCs w:val="48"/>
          <w:u w:val="single"/>
        </w:rPr>
        <w:t xml:space="preserve"> </w:t>
      </w:r>
      <w:r>
        <w:rPr>
          <w:color w:val="auto"/>
          <w:sz w:val="48"/>
          <w:szCs w:val="48"/>
          <w:u w:val="single"/>
        </w:rPr>
        <w:t xml:space="preserve">      </w:t>
      </w:r>
      <w:r>
        <w:rPr>
          <w:rFonts w:hint="eastAsia"/>
          <w:color w:val="auto"/>
          <w:sz w:val="48"/>
          <w:szCs w:val="48"/>
          <w:u w:val="single"/>
        </w:rPr>
        <w:t xml:space="preserve"> </w:t>
      </w:r>
    </w:p>
    <w:p>
      <w:pPr>
        <w:spacing w:line="480" w:lineRule="auto"/>
        <w:ind w:firstLine="2640" w:firstLineChars="550"/>
        <w:rPr>
          <w:rFonts w:hint="eastAsia"/>
          <w:color w:val="auto"/>
          <w:sz w:val="48"/>
          <w:szCs w:val="48"/>
          <w:u w:val="single"/>
        </w:rPr>
      </w:pPr>
      <w:r>
        <w:rPr>
          <w:rFonts w:hint="eastAsia"/>
          <w:color w:val="auto"/>
          <w:sz w:val="48"/>
          <w:szCs w:val="48"/>
        </w:rPr>
        <w:t>审批</w:t>
      </w:r>
      <w:r>
        <w:rPr>
          <w:color w:val="auto"/>
          <w:sz w:val="48"/>
          <w:szCs w:val="48"/>
        </w:rPr>
        <w:t>：</w:t>
      </w:r>
      <w:r>
        <w:rPr>
          <w:rFonts w:hint="eastAsia"/>
          <w:color w:val="auto"/>
          <w:sz w:val="48"/>
          <w:szCs w:val="48"/>
          <w:u w:val="single"/>
        </w:rPr>
        <w:t xml:space="preserve"> </w:t>
      </w:r>
      <w:r>
        <w:rPr>
          <w:color w:val="auto"/>
          <w:sz w:val="48"/>
          <w:szCs w:val="48"/>
          <w:u w:val="single"/>
        </w:rPr>
        <w:t xml:space="preserve">      </w:t>
      </w:r>
      <w:r>
        <w:rPr>
          <w:rFonts w:hint="eastAsia"/>
          <w:color w:val="auto"/>
          <w:sz w:val="48"/>
          <w:szCs w:val="48"/>
          <w:u w:val="single"/>
        </w:rPr>
        <w:t xml:space="preserve"> </w:t>
      </w:r>
    </w:p>
    <w:p>
      <w:pPr>
        <w:jc w:val="center"/>
        <w:rPr>
          <w:rFonts w:hint="eastAsia"/>
          <w:color w:val="auto"/>
          <w:sz w:val="44"/>
          <w:szCs w:val="44"/>
        </w:rPr>
      </w:pPr>
    </w:p>
    <w:p>
      <w:pPr>
        <w:jc w:val="center"/>
        <w:rPr>
          <w:rFonts w:hint="eastAsia" w:ascii="黑体" w:hAnsi="黑体" w:eastAsia="黑体"/>
          <w:color w:val="auto"/>
          <w:sz w:val="32"/>
          <w:szCs w:val="32"/>
        </w:rPr>
      </w:pPr>
      <w:r>
        <w:rPr>
          <w:rFonts w:hint="eastAsia" w:ascii="黑体" w:hAnsi="黑体" w:eastAsia="黑体"/>
          <w:color w:val="auto"/>
          <w:sz w:val="32"/>
          <w:szCs w:val="32"/>
        </w:rPr>
        <w:t>中建路桥集团有限公司</w:t>
      </w:r>
    </w:p>
    <w:p>
      <w:pPr>
        <w:jc w:val="center"/>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2019年4月</w:t>
      </w:r>
    </w:p>
    <w:p>
      <w:pPr>
        <w:pStyle w:val="2"/>
        <w:rPr>
          <w:rFonts w:hint="eastAsia" w:ascii="黑体" w:hAnsi="黑体" w:eastAsia="黑体"/>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32"/>
          <w:szCs w:val="32"/>
          <w:lang w:eastAsia="zh-CN"/>
        </w:rPr>
      </w:pPr>
      <w:bookmarkStart w:id="0" w:name="_Toc812"/>
      <w:bookmarkStart w:id="1" w:name="_Toc1300"/>
      <w:bookmarkStart w:id="2" w:name="_Toc26538"/>
      <w:bookmarkStart w:id="3" w:name="_Toc30297"/>
      <w:bookmarkStart w:id="4" w:name="_Toc185"/>
      <w:bookmarkStart w:id="5" w:name="_Toc15617"/>
      <w:bookmarkStart w:id="6" w:name="_Toc24538"/>
      <w:bookmarkStart w:id="7" w:name="_Toc26401"/>
      <w:bookmarkStart w:id="8" w:name="_Toc447255434"/>
      <w:bookmarkStart w:id="9" w:name="_Toc447657866"/>
      <w:r>
        <w:rPr>
          <w:rFonts w:hint="eastAsia" w:ascii="宋体" w:hAnsi="宋体" w:eastAsia="宋体" w:cs="宋体"/>
          <w:b/>
          <w:bCs/>
          <w:sz w:val="32"/>
          <w:szCs w:val="32"/>
          <w:lang w:eastAsia="zh-CN"/>
        </w:rPr>
        <w:t>编制依据</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1、合同文本</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项目专用本</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lang w:eastAsia="zh-CN"/>
        </w:rPr>
        <w:t>《公路工程质量检验评定标准》（</w:t>
      </w:r>
      <w:r>
        <w:rPr>
          <w:rFonts w:hint="eastAsia" w:ascii="仿宋" w:hAnsi="仿宋" w:eastAsia="仿宋"/>
          <w:sz w:val="28"/>
          <w:szCs w:val="28"/>
          <w:lang w:val="en-US" w:eastAsia="zh-CN"/>
        </w:rPr>
        <w:t>JTGF80/1-2016</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lang w:eastAsia="zh-CN"/>
        </w:rPr>
        <w:t>《公路桥涵施工技术规范》（</w:t>
      </w:r>
      <w:r>
        <w:rPr>
          <w:rFonts w:hint="eastAsia" w:ascii="仿宋" w:hAnsi="仿宋" w:eastAsia="仿宋"/>
          <w:sz w:val="28"/>
          <w:szCs w:val="28"/>
          <w:lang w:val="en-US" w:eastAsia="zh-CN"/>
        </w:rPr>
        <w:t>JTG TF50-2011</w:t>
      </w:r>
      <w:r>
        <w:rPr>
          <w:rFonts w:hint="eastAsia" w:ascii="仿宋" w:hAnsi="仿宋" w:eastAsia="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二、工程概况</w:t>
      </w:r>
    </w:p>
    <w:p>
      <w:pPr>
        <w:rPr>
          <w:rFonts w:hint="eastAsia" w:hAnsi="宋体"/>
          <w:bCs/>
          <w:color w:val="000000"/>
          <w:lang w:val="en-US" w:eastAsia="zh-CN"/>
        </w:rPr>
      </w:pPr>
      <w:r>
        <w:rPr>
          <w:rFonts w:hint="eastAsia" w:ascii="仿宋" w:hAnsi="仿宋" w:eastAsia="仿宋"/>
          <w:sz w:val="28"/>
          <w:szCs w:val="28"/>
          <w:lang w:val="en-US" w:eastAsia="zh-CN"/>
        </w:rPr>
        <w:t>拟建设的唐河大桥是河南省南阳市唐河县常庄至潘庄段公路改建工程（规划澧水路）中的重要控制性桥梁。该桥是县城西南部村庄与县城沟通的最快捷的通道，对完善唐河县城市交通路网有着重要作用。其中主线桥拟建为4</w:t>
      </w:r>
      <w:r>
        <w:rPr>
          <w:rFonts w:hint="default" w:ascii="仿宋" w:hAnsi="仿宋" w:eastAsia="仿宋"/>
          <w:sz w:val="28"/>
          <w:szCs w:val="28"/>
          <w:lang w:val="en-US" w:eastAsia="zh-CN"/>
        </w:rPr>
        <w:t>×</w:t>
      </w:r>
      <w:r>
        <w:rPr>
          <w:rFonts w:hint="eastAsia" w:ascii="仿宋" w:hAnsi="仿宋" w:eastAsia="仿宋"/>
          <w:sz w:val="28"/>
          <w:szCs w:val="28"/>
          <w:lang w:val="en-US" w:eastAsia="zh-CN"/>
        </w:rPr>
        <w:t>30＋2</w:t>
      </w:r>
      <w:r>
        <w:rPr>
          <w:rFonts w:hint="default" w:ascii="仿宋" w:hAnsi="仿宋" w:eastAsia="仿宋"/>
          <w:sz w:val="28"/>
          <w:szCs w:val="28"/>
          <w:lang w:val="en-US" w:eastAsia="zh-CN"/>
        </w:rPr>
        <w:t>×</w:t>
      </w:r>
      <w:r>
        <w:rPr>
          <w:rFonts w:hint="eastAsia" w:ascii="仿宋" w:hAnsi="仿宋" w:eastAsia="仿宋"/>
          <w:sz w:val="28"/>
          <w:szCs w:val="28"/>
          <w:lang w:val="en-US" w:eastAsia="zh-CN"/>
        </w:rPr>
        <w:t>38.109＋60＋100＋60＋3</w:t>
      </w:r>
      <w:r>
        <w:rPr>
          <w:rFonts w:hint="default" w:ascii="仿宋" w:hAnsi="仿宋" w:eastAsia="仿宋"/>
          <w:sz w:val="28"/>
          <w:szCs w:val="28"/>
          <w:lang w:val="en-US" w:eastAsia="zh-CN"/>
        </w:rPr>
        <w:t>×</w:t>
      </w:r>
      <w:r>
        <w:rPr>
          <w:rFonts w:hint="eastAsia" w:ascii="仿宋" w:hAnsi="仿宋" w:eastAsia="仿宋"/>
          <w:sz w:val="28"/>
          <w:szCs w:val="28"/>
          <w:lang w:val="en-US" w:eastAsia="zh-CN"/>
        </w:rPr>
        <w:t>28.663＋5</w:t>
      </w:r>
      <w:r>
        <w:rPr>
          <w:rFonts w:hint="default" w:ascii="仿宋" w:hAnsi="仿宋" w:eastAsia="仿宋"/>
          <w:sz w:val="28"/>
          <w:szCs w:val="28"/>
          <w:lang w:val="en-US" w:eastAsia="zh-CN"/>
        </w:rPr>
        <w:t>×</w:t>
      </w:r>
      <w:r>
        <w:rPr>
          <w:rFonts w:hint="eastAsia" w:ascii="仿宋" w:hAnsi="仿宋" w:eastAsia="仿宋"/>
          <w:sz w:val="28"/>
          <w:szCs w:val="28"/>
          <w:lang w:val="en-US" w:eastAsia="zh-CN"/>
        </w:rPr>
        <w:t>30＋4</w:t>
      </w:r>
      <w:r>
        <w:rPr>
          <w:rFonts w:hint="default" w:ascii="仿宋" w:hAnsi="仿宋" w:eastAsia="仿宋"/>
          <w:sz w:val="28"/>
          <w:szCs w:val="28"/>
          <w:lang w:val="en-US" w:eastAsia="zh-CN"/>
        </w:rPr>
        <w:t>×</w:t>
      </w:r>
      <w:r>
        <w:rPr>
          <w:rFonts w:hint="eastAsia" w:ascii="仿宋" w:hAnsi="仿宋" w:eastAsia="仿宋"/>
          <w:sz w:val="28"/>
          <w:szCs w:val="28"/>
          <w:lang w:val="en-US" w:eastAsia="zh-CN"/>
        </w:rPr>
        <w:t>30＋4</w:t>
      </w:r>
      <w:r>
        <w:rPr>
          <w:rFonts w:hint="default" w:ascii="仿宋" w:hAnsi="仿宋" w:eastAsia="仿宋"/>
          <w:sz w:val="28"/>
          <w:szCs w:val="28"/>
          <w:lang w:val="en-US" w:eastAsia="zh-CN"/>
        </w:rPr>
        <w:t>×</w:t>
      </w:r>
      <w:r>
        <w:rPr>
          <w:rFonts w:hint="eastAsia" w:ascii="仿宋" w:hAnsi="仿宋" w:eastAsia="仿宋"/>
          <w:sz w:val="28"/>
          <w:szCs w:val="28"/>
          <w:lang w:val="en-US" w:eastAsia="zh-CN"/>
        </w:rPr>
        <w:t>30＋（30＋25.2）+2</w:t>
      </w:r>
      <w:r>
        <w:rPr>
          <w:rFonts w:hint="default" w:ascii="仿宋" w:hAnsi="仿宋" w:eastAsia="仿宋"/>
          <w:sz w:val="28"/>
          <w:szCs w:val="28"/>
          <w:lang w:val="en-US" w:eastAsia="zh-CN"/>
        </w:rPr>
        <w:t>×</w:t>
      </w:r>
      <w:r>
        <w:rPr>
          <w:rFonts w:hint="eastAsia" w:ascii="仿宋" w:hAnsi="仿宋" w:eastAsia="仿宋"/>
          <w:sz w:val="28"/>
          <w:szCs w:val="28"/>
          <w:lang w:val="en-US" w:eastAsia="zh-CN"/>
        </w:rPr>
        <w:t>20＋3</w:t>
      </w:r>
      <w:r>
        <w:rPr>
          <w:rFonts w:hint="default" w:ascii="仿宋" w:hAnsi="仿宋" w:eastAsia="仿宋"/>
          <w:sz w:val="28"/>
          <w:szCs w:val="28"/>
          <w:lang w:val="en-US" w:eastAsia="zh-CN"/>
        </w:rPr>
        <w:t>×</w:t>
      </w:r>
      <w:r>
        <w:rPr>
          <w:rFonts w:hint="eastAsia" w:ascii="仿宋" w:hAnsi="仿宋" w:eastAsia="仿宋"/>
          <w:sz w:val="28"/>
          <w:szCs w:val="28"/>
          <w:lang w:val="en-US" w:eastAsia="zh-CN"/>
        </w:rPr>
        <w:t>20m连续梁+斜拉桥+连续梁+空心板桥，全宽32米，断面组成为：2米人行道+13.75米行车道+0.5米护栏+13.75米行车道+2米人行道，全长1053.93米。其中跨唐河的60+100+60m主桥为悬臂浇筑；两侧接现浇箱梁为满堂支架现浇，其余引桥为预制小箱梁（简直变连续）及空心板梁。</w:t>
      </w:r>
    </w:p>
    <w:p>
      <w:pPr>
        <w:keepNext w:val="0"/>
        <w:keepLines w:val="0"/>
        <w:pageBreakBefore w:val="0"/>
        <w:widowControl w:val="0"/>
        <w:kinsoku/>
        <w:wordWrap/>
        <w:overflowPunct/>
        <w:topLinePunct w:val="0"/>
        <w:autoSpaceDE/>
        <w:autoSpaceDN/>
        <w:bidi w:val="0"/>
        <w:adjustRightInd/>
        <w:snapToGrid/>
        <w:spacing w:before="120" w:beforeLines="50" w:after="120" w:afterLines="50" w:line="240" w:lineRule="auto"/>
        <w:ind w:left="0" w:leftChars="0" w:right="0" w:rightChars="0" w:firstLine="0" w:firstLineChars="0"/>
        <w:jc w:val="both"/>
        <w:textAlignment w:val="auto"/>
        <w:outlineLvl w:val="1"/>
        <w:rPr>
          <w:rFonts w:hint="eastAsia" w:hAnsi="宋体"/>
          <w:b/>
          <w:color w:val="000000"/>
          <w:lang w:val="en-US" w:eastAsia="zh-CN"/>
        </w:rPr>
      </w:pPr>
      <w:r>
        <w:rPr>
          <w:rFonts w:hint="eastAsia" w:ascii="宋体" w:hAnsi="宋体" w:eastAsia="宋体" w:cs="宋体"/>
          <w:sz w:val="28"/>
          <w:szCs w:val="28"/>
        </w:rPr>
        <w:t> </w:t>
      </w:r>
    </w:p>
    <w:bookmarkEnd w:id="0"/>
    <w:bookmarkEnd w:id="1"/>
    <w:bookmarkEnd w:id="2"/>
    <w:bookmarkEnd w:id="3"/>
    <w:bookmarkEnd w:id="4"/>
    <w:bookmarkEnd w:id="5"/>
    <w:bookmarkEnd w:id="6"/>
    <w:bookmarkEnd w:id="7"/>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default" w:ascii="宋体" w:hAnsi="宋体" w:eastAsia="宋体" w:cs="宋体"/>
          <w:b/>
          <w:bCs/>
          <w:sz w:val="32"/>
          <w:szCs w:val="32"/>
          <w:lang w:val="en-US" w:eastAsia="zh-CN"/>
        </w:rPr>
      </w:pPr>
      <w:r>
        <w:rPr>
          <w:rFonts w:hint="eastAsia" w:hAnsi="宋体" w:cs="宋体"/>
          <w:b/>
          <w:bCs/>
          <w:sz w:val="32"/>
          <w:szCs w:val="32"/>
          <w:lang w:val="en-US" w:eastAsia="zh-CN"/>
        </w:rPr>
        <w:t>三</w:t>
      </w:r>
      <w:r>
        <w:rPr>
          <w:rFonts w:hint="eastAsia" w:ascii="宋体" w:hAnsi="宋体" w:eastAsia="宋体" w:cs="宋体"/>
          <w:b/>
          <w:bCs/>
          <w:sz w:val="32"/>
          <w:szCs w:val="32"/>
          <w:lang w:eastAsia="zh-CN"/>
        </w:rPr>
        <w:t>、</w:t>
      </w:r>
      <w:r>
        <w:rPr>
          <w:rFonts w:hint="eastAsia" w:hAnsi="宋体" w:cs="宋体"/>
          <w:b/>
          <w:bCs/>
          <w:sz w:val="32"/>
          <w:szCs w:val="32"/>
          <w:lang w:val="en-US" w:eastAsia="zh-CN"/>
        </w:rPr>
        <w:t>环保体系</w:t>
      </w:r>
    </w:p>
    <w:p>
      <w:pPr>
        <w:rPr>
          <w:rFonts w:hint="eastAsia" w:ascii="仿宋" w:hAnsi="仿宋" w:eastAsia="仿宋"/>
          <w:sz w:val="28"/>
          <w:szCs w:val="28"/>
          <w:lang w:val="en-US" w:eastAsia="zh-CN"/>
        </w:rPr>
      </w:pPr>
      <w:r>
        <w:rPr>
          <w:rFonts w:hint="eastAsia" w:ascii="仿宋" w:hAnsi="仿宋" w:eastAsia="仿宋"/>
          <w:sz w:val="28"/>
          <w:szCs w:val="28"/>
          <w:lang w:val="en-US" w:eastAsia="zh-CN"/>
        </w:rPr>
        <mc:AlternateContent>
          <mc:Choice Requires="wpg">
            <w:drawing>
              <wp:anchor distT="0" distB="0" distL="114300" distR="114300" simplePos="0" relativeHeight="251597824" behindDoc="0" locked="0" layoutInCell="1" allowOverlap="1">
                <wp:simplePos x="0" y="0"/>
                <wp:positionH relativeFrom="column">
                  <wp:posOffset>15875</wp:posOffset>
                </wp:positionH>
                <wp:positionV relativeFrom="paragraph">
                  <wp:posOffset>1321435</wp:posOffset>
                </wp:positionV>
                <wp:extent cx="5534660" cy="6595745"/>
                <wp:effectExtent l="4445" t="5080" r="8255" b="13335"/>
                <wp:wrapSquare wrapText="bothSides"/>
                <wp:docPr id="101" name="组合 101"/>
                <wp:cNvGraphicFramePr/>
                <a:graphic xmlns:a="http://schemas.openxmlformats.org/drawingml/2006/main">
                  <a:graphicData uri="http://schemas.microsoft.com/office/word/2010/wordprocessingGroup">
                    <wpg:wgp>
                      <wpg:cNvGrpSpPr>
                        <a:grpSpLocks noRot="1"/>
                      </wpg:cNvGrpSpPr>
                      <wpg:grpSpPr>
                        <a:xfrm>
                          <a:off x="0" y="0"/>
                          <a:ext cx="5534660" cy="6595745"/>
                          <a:chOff x="1477" y="1807"/>
                          <a:chExt cx="8793" cy="10824"/>
                        </a:xfrm>
                      </wpg:grpSpPr>
                      <wps:wsp>
                        <wps:cNvPr id="2" name="文本框 2"/>
                        <wps:cNvSpPr txBox="1"/>
                        <wps:spPr>
                          <a:xfrm>
                            <a:off x="2710" y="3590"/>
                            <a:ext cx="655" cy="1362"/>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60" w:lineRule="exact"/>
                                <w:ind w:firstLine="0" w:firstLineChars="0"/>
                                <w:rPr>
                                  <w:rFonts w:hAnsi="宋体"/>
                                  <w:sz w:val="21"/>
                                  <w:szCs w:val="21"/>
                                </w:rPr>
                              </w:pPr>
                              <w:r>
                                <w:rPr>
                                  <w:rFonts w:hint="eastAsia" w:hAnsi="宋体"/>
                                  <w:sz w:val="21"/>
                                  <w:szCs w:val="21"/>
                                </w:rPr>
                                <w:t>特殊工种教育</w:t>
                              </w:r>
                            </w:p>
                          </w:txbxContent>
                        </wps:txbx>
                        <wps:bodyPr vert="eaVert" lIns="91440" tIns="10800" rIns="91440" bIns="10800" upright="1"/>
                      </wps:wsp>
                      <wps:wsp>
                        <wps:cNvPr id="3" name="矩形 3"/>
                        <wps:cNvSpPr/>
                        <wps:spPr>
                          <a:xfrm>
                            <a:off x="4525" y="1807"/>
                            <a:ext cx="3040" cy="409"/>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pStyle w:val="4"/>
                                <w:spacing w:line="320" w:lineRule="exact"/>
                                <w:jc w:val="center"/>
                                <w:rPr>
                                  <w:b w:val="0"/>
                                  <w:bCs w:val="0"/>
                                  <w:sz w:val="21"/>
                                  <w:szCs w:val="21"/>
                                </w:rPr>
                              </w:pPr>
                              <w:r>
                                <w:rPr>
                                  <w:rFonts w:hint="eastAsia"/>
                                  <w:b w:val="0"/>
                                  <w:bCs w:val="0"/>
                                  <w:sz w:val="21"/>
                                  <w:szCs w:val="21"/>
                                </w:rPr>
                                <w:t>环境保护和水土保持保证体系</w:t>
                              </w:r>
                            </w:p>
                          </w:txbxContent>
                        </wps:txbx>
                        <wps:bodyPr lIns="0" tIns="0" rIns="0" bIns="0" upright="1"/>
                      </wps:wsp>
                      <wps:wsp>
                        <wps:cNvPr id="4" name="矩形 4"/>
                        <wps:cNvSpPr/>
                        <wps:spPr>
                          <a:xfrm>
                            <a:off x="2345" y="2672"/>
                            <a:ext cx="1397" cy="422"/>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pStyle w:val="4"/>
                                <w:spacing w:line="320" w:lineRule="exact"/>
                                <w:jc w:val="center"/>
                                <w:rPr>
                                  <w:b w:val="0"/>
                                  <w:bCs w:val="0"/>
                                  <w:sz w:val="21"/>
                                  <w:szCs w:val="21"/>
                                </w:rPr>
                              </w:pPr>
                              <w:r>
                                <w:rPr>
                                  <w:rFonts w:hint="eastAsia"/>
                                  <w:b w:val="0"/>
                                  <w:bCs w:val="0"/>
                                  <w:sz w:val="21"/>
                                  <w:szCs w:val="21"/>
                                </w:rPr>
                                <w:t>思想保证</w:t>
                              </w:r>
                            </w:p>
                          </w:txbxContent>
                        </wps:txbx>
                        <wps:bodyPr lIns="91440" tIns="0" rIns="91440" bIns="45720" upright="1"/>
                      </wps:wsp>
                      <wps:wsp>
                        <wps:cNvPr id="5" name="矩形 5"/>
                        <wps:cNvSpPr/>
                        <wps:spPr>
                          <a:xfrm>
                            <a:off x="4348" y="2683"/>
                            <a:ext cx="1398" cy="421"/>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pStyle w:val="4"/>
                                <w:spacing w:line="320" w:lineRule="exact"/>
                                <w:jc w:val="center"/>
                                <w:rPr>
                                  <w:b w:val="0"/>
                                  <w:bCs w:val="0"/>
                                  <w:sz w:val="21"/>
                                  <w:szCs w:val="21"/>
                                </w:rPr>
                              </w:pPr>
                              <w:r>
                                <w:rPr>
                                  <w:rFonts w:hint="eastAsia"/>
                                  <w:b w:val="0"/>
                                  <w:bCs w:val="0"/>
                                  <w:sz w:val="21"/>
                                  <w:szCs w:val="21"/>
                                </w:rPr>
                                <w:t>组织保证</w:t>
                              </w:r>
                            </w:p>
                          </w:txbxContent>
                        </wps:txbx>
                        <wps:bodyPr lIns="91440" tIns="0" rIns="91440" bIns="45720" upright="1"/>
                      </wps:wsp>
                      <wps:wsp>
                        <wps:cNvPr id="6" name="矩形 6"/>
                        <wps:cNvSpPr/>
                        <wps:spPr>
                          <a:xfrm>
                            <a:off x="6218" y="2683"/>
                            <a:ext cx="1397" cy="421"/>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pStyle w:val="4"/>
                                <w:spacing w:line="320" w:lineRule="exact"/>
                                <w:jc w:val="center"/>
                                <w:rPr>
                                  <w:b w:val="0"/>
                                  <w:bCs w:val="0"/>
                                  <w:sz w:val="21"/>
                                  <w:szCs w:val="21"/>
                                </w:rPr>
                              </w:pPr>
                              <w:r>
                                <w:rPr>
                                  <w:rFonts w:hint="eastAsia"/>
                                  <w:b w:val="0"/>
                                  <w:bCs w:val="0"/>
                                  <w:sz w:val="21"/>
                                  <w:szCs w:val="21"/>
                                </w:rPr>
                                <w:t>检查保证</w:t>
                              </w:r>
                            </w:p>
                          </w:txbxContent>
                        </wps:txbx>
                        <wps:bodyPr lIns="91440" tIns="0" rIns="91440" bIns="45720" upright="1"/>
                      </wps:wsp>
                      <wps:wsp>
                        <wps:cNvPr id="7" name="矩形 7"/>
                        <wps:cNvSpPr/>
                        <wps:spPr>
                          <a:xfrm>
                            <a:off x="7919" y="2676"/>
                            <a:ext cx="2267" cy="42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pStyle w:val="4"/>
                                <w:spacing w:line="320" w:lineRule="exact"/>
                                <w:jc w:val="center"/>
                                <w:rPr>
                                  <w:b w:val="0"/>
                                  <w:bCs w:val="0"/>
                                  <w:sz w:val="21"/>
                                  <w:szCs w:val="21"/>
                                </w:rPr>
                              </w:pPr>
                              <w:r>
                                <w:rPr>
                                  <w:rFonts w:hint="eastAsia"/>
                                  <w:b w:val="0"/>
                                  <w:bCs w:val="0"/>
                                  <w:sz w:val="21"/>
                                  <w:szCs w:val="21"/>
                                </w:rPr>
                                <w:t>技术措施、方案保证</w:t>
                              </w:r>
                            </w:p>
                          </w:txbxContent>
                        </wps:txbx>
                        <wps:bodyPr lIns="91440" tIns="0" rIns="91440" bIns="45720" upright="1"/>
                      </wps:wsp>
                      <wps:wsp>
                        <wps:cNvPr id="8" name="文本框 8"/>
                        <wps:cNvSpPr txBox="1"/>
                        <wps:spPr>
                          <a:xfrm>
                            <a:off x="1477" y="3590"/>
                            <a:ext cx="655" cy="1362"/>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60" w:lineRule="exact"/>
                                <w:ind w:firstLine="0" w:firstLineChars="0"/>
                                <w:rPr>
                                  <w:rFonts w:hAnsi="宋体"/>
                                  <w:sz w:val="21"/>
                                  <w:szCs w:val="21"/>
                                </w:rPr>
                              </w:pPr>
                              <w:r>
                                <w:rPr>
                                  <w:rFonts w:hint="eastAsia" w:hAnsi="宋体"/>
                                  <w:sz w:val="21"/>
                                  <w:szCs w:val="21"/>
                                </w:rPr>
                                <w:t>专业教育</w:t>
                              </w:r>
                            </w:p>
                          </w:txbxContent>
                        </wps:txbx>
                        <wps:bodyPr vert="eaVert" upright="1"/>
                      </wps:wsp>
                      <wps:wsp>
                        <wps:cNvPr id="9" name="文本框 9"/>
                        <wps:cNvSpPr txBox="1"/>
                        <wps:spPr>
                          <a:xfrm>
                            <a:off x="4097" y="3590"/>
                            <a:ext cx="655" cy="1362"/>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60" w:lineRule="exact"/>
                                <w:ind w:firstLine="0" w:firstLineChars="0"/>
                                <w:rPr>
                                  <w:rFonts w:hAnsi="宋体"/>
                                  <w:sz w:val="21"/>
                                  <w:szCs w:val="21"/>
                                </w:rPr>
                              </w:pPr>
                              <w:r>
                                <w:rPr>
                                  <w:rFonts w:hint="eastAsia" w:hAnsi="宋体"/>
                                  <w:sz w:val="21"/>
                                  <w:szCs w:val="21"/>
                                </w:rPr>
                                <w:t>法制法规教育</w:t>
                              </w:r>
                            </w:p>
                          </w:txbxContent>
                        </wps:txbx>
                        <wps:bodyPr vert="eaVert" lIns="91440" tIns="10800" rIns="91440" bIns="10800" upright="1"/>
                      </wps:wsp>
                      <wps:wsp>
                        <wps:cNvPr id="10" name="矩形 10"/>
                        <wps:cNvSpPr/>
                        <wps:spPr>
                          <a:xfrm>
                            <a:off x="6432" y="3685"/>
                            <a:ext cx="2219" cy="421"/>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40" w:lineRule="exact"/>
                                <w:ind w:firstLine="0" w:firstLineChars="0"/>
                                <w:rPr>
                                  <w:rFonts w:hAnsi="宋体"/>
                                  <w:szCs w:val="21"/>
                                </w:rPr>
                              </w:pPr>
                              <w:r>
                                <w:rPr>
                                  <w:rFonts w:hint="eastAsia" w:hAnsi="宋体"/>
                                  <w:sz w:val="21"/>
                                  <w:szCs w:val="21"/>
                                </w:rPr>
                                <w:t>项目部每月一次检查</w:t>
                              </w:r>
                            </w:p>
                          </w:txbxContent>
                        </wps:txbx>
                        <wps:bodyPr lIns="91440" tIns="0" rIns="91440" bIns="45720" upright="1"/>
                      </wps:wsp>
                      <wps:wsp>
                        <wps:cNvPr id="11" name="矩形 11"/>
                        <wps:cNvSpPr/>
                        <wps:spPr>
                          <a:xfrm>
                            <a:off x="6432" y="4232"/>
                            <a:ext cx="2219" cy="42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40" w:lineRule="exact"/>
                                <w:ind w:firstLine="0" w:firstLineChars="0"/>
                                <w:jc w:val="center"/>
                                <w:rPr>
                                  <w:rFonts w:hAnsi="宋体"/>
                                  <w:sz w:val="21"/>
                                  <w:szCs w:val="21"/>
                                </w:rPr>
                              </w:pPr>
                              <w:r>
                                <w:rPr>
                                  <w:rFonts w:hint="eastAsia" w:hAnsi="宋体"/>
                                  <w:sz w:val="21"/>
                                  <w:szCs w:val="21"/>
                                  <w:lang w:eastAsia="zh-CN"/>
                                </w:rPr>
                                <w:t>班组</w:t>
                              </w:r>
                              <w:r>
                                <w:rPr>
                                  <w:rFonts w:hint="eastAsia" w:hAnsi="宋体"/>
                                  <w:sz w:val="21"/>
                                  <w:szCs w:val="21"/>
                                </w:rPr>
                                <w:t>每周一次检查</w:t>
                              </w:r>
                            </w:p>
                          </w:txbxContent>
                        </wps:txbx>
                        <wps:bodyPr lIns="91440" tIns="0" rIns="91440" bIns="45720" upright="1"/>
                      </wps:wsp>
                      <wps:wsp>
                        <wps:cNvPr id="12" name="矩形 12"/>
                        <wps:cNvSpPr/>
                        <wps:spPr>
                          <a:xfrm>
                            <a:off x="6444" y="4811"/>
                            <a:ext cx="2219" cy="42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40" w:lineRule="exact"/>
                                <w:ind w:firstLine="0" w:firstLineChars="0"/>
                                <w:jc w:val="center"/>
                                <w:rPr>
                                  <w:rFonts w:hAnsi="宋体"/>
                                  <w:sz w:val="21"/>
                                  <w:szCs w:val="21"/>
                                </w:rPr>
                              </w:pPr>
                              <w:r>
                                <w:rPr>
                                  <w:rFonts w:hint="eastAsia" w:hAnsi="宋体"/>
                                  <w:sz w:val="21"/>
                                  <w:szCs w:val="21"/>
                                </w:rPr>
                                <w:t>工班每日一次检查</w:t>
                              </w:r>
                            </w:p>
                          </w:txbxContent>
                        </wps:txbx>
                        <wps:bodyPr lIns="91440" tIns="0" rIns="91440" bIns="45720" upright="1"/>
                      </wps:wsp>
                      <wps:wsp>
                        <wps:cNvPr id="13" name="矩形 13"/>
                        <wps:cNvSpPr/>
                        <wps:spPr>
                          <a:xfrm>
                            <a:off x="6432" y="5410"/>
                            <a:ext cx="2219" cy="742"/>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20" w:lineRule="exact"/>
                                <w:ind w:firstLine="0" w:firstLineChars="0"/>
                                <w:jc w:val="center"/>
                                <w:rPr>
                                  <w:rFonts w:hAnsi="宋体"/>
                                  <w:sz w:val="21"/>
                                  <w:szCs w:val="21"/>
                                </w:rPr>
                              </w:pPr>
                              <w:r>
                                <w:rPr>
                                  <w:rFonts w:hint="eastAsia" w:hAnsi="宋体"/>
                                  <w:sz w:val="21"/>
                                  <w:szCs w:val="21"/>
                                </w:rPr>
                                <w:t>班组每工序检查，材料、运碴车每辆检查</w:t>
                              </w:r>
                            </w:p>
                          </w:txbxContent>
                        </wps:txbx>
                        <wps:bodyPr lIns="91440" tIns="0" rIns="91440" bIns="45720" upright="1"/>
                      </wps:wsp>
                      <wps:wsp>
                        <wps:cNvPr id="14" name="文本框 14"/>
                        <wps:cNvSpPr txBox="1"/>
                        <wps:spPr>
                          <a:xfrm>
                            <a:off x="5288" y="4034"/>
                            <a:ext cx="655" cy="1611"/>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60" w:lineRule="exact"/>
                                <w:ind w:firstLine="0" w:firstLineChars="0"/>
                                <w:rPr>
                                  <w:rFonts w:hAnsi="宋体"/>
                                  <w:szCs w:val="21"/>
                                </w:rPr>
                              </w:pPr>
                              <w:r>
                                <w:rPr>
                                  <w:rFonts w:hint="eastAsia" w:hAnsi="宋体"/>
                                  <w:sz w:val="21"/>
                                  <w:szCs w:val="21"/>
                                </w:rPr>
                                <w:t>项目部定期检查</w:t>
                              </w:r>
                            </w:p>
                          </w:txbxContent>
                        </wps:txbx>
                        <wps:bodyPr vert="eaVert" upright="1"/>
                      </wps:wsp>
                      <wps:wsp>
                        <wps:cNvPr id="15" name="矩形 15"/>
                        <wps:cNvSpPr/>
                        <wps:spPr>
                          <a:xfrm>
                            <a:off x="9147" y="3860"/>
                            <a:ext cx="682" cy="1754"/>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240" w:lineRule="exact"/>
                                <w:ind w:firstLine="480"/>
                                <w:rPr>
                                  <w:rFonts w:hAnsi="宋体"/>
                                  <w:szCs w:val="21"/>
                                </w:rPr>
                              </w:pPr>
                            </w:p>
                            <w:p>
                              <w:pPr>
                                <w:spacing w:line="240" w:lineRule="exact"/>
                                <w:ind w:firstLine="0" w:firstLineChars="0"/>
                                <w:jc w:val="center"/>
                                <w:rPr>
                                  <w:rFonts w:hint="eastAsia" w:hAnsi="宋体" w:eastAsia="宋体"/>
                                  <w:sz w:val="21"/>
                                  <w:szCs w:val="21"/>
                                  <w:lang w:val="en-US" w:eastAsia="zh-CN"/>
                                </w:rPr>
                              </w:pPr>
                              <w:r>
                                <w:rPr>
                                  <w:rFonts w:hint="eastAsia" w:hAnsi="宋体"/>
                                  <w:sz w:val="21"/>
                                  <w:szCs w:val="21"/>
                                  <w:lang w:val="en-US" w:eastAsia="zh-CN"/>
                                </w:rPr>
                                <w:t>安全环保</w:t>
                              </w:r>
                            </w:p>
                            <w:p>
                              <w:pPr>
                                <w:spacing w:line="240" w:lineRule="exact"/>
                                <w:ind w:firstLine="0" w:firstLineChars="0"/>
                                <w:jc w:val="center"/>
                                <w:rPr>
                                  <w:rFonts w:hAnsi="宋体"/>
                                  <w:sz w:val="21"/>
                                  <w:szCs w:val="21"/>
                                </w:rPr>
                              </w:pPr>
                              <w:r>
                                <w:rPr>
                                  <w:rFonts w:hint="eastAsia" w:hAnsi="宋体"/>
                                  <w:sz w:val="21"/>
                                  <w:szCs w:val="21"/>
                                </w:rPr>
                                <w:t>部门</w:t>
                              </w:r>
                            </w:p>
                            <w:p>
                              <w:pPr>
                                <w:spacing w:line="240" w:lineRule="exact"/>
                                <w:ind w:firstLine="0" w:firstLineChars="0"/>
                                <w:jc w:val="center"/>
                                <w:rPr>
                                  <w:rFonts w:hAnsi="宋体"/>
                                  <w:sz w:val="21"/>
                                  <w:szCs w:val="21"/>
                                </w:rPr>
                              </w:pPr>
                              <w:r>
                                <w:rPr>
                                  <w:rFonts w:hint="eastAsia" w:hAnsi="宋体"/>
                                  <w:sz w:val="21"/>
                                  <w:szCs w:val="21"/>
                                </w:rPr>
                                <w:t>日常</w:t>
                              </w:r>
                            </w:p>
                            <w:p>
                              <w:pPr>
                                <w:spacing w:line="240" w:lineRule="exact"/>
                                <w:ind w:firstLine="0" w:firstLineChars="0"/>
                                <w:jc w:val="center"/>
                                <w:rPr>
                                  <w:rFonts w:hAnsi="宋体"/>
                                  <w:szCs w:val="21"/>
                                </w:rPr>
                              </w:pPr>
                              <w:r>
                                <w:rPr>
                                  <w:rFonts w:hint="eastAsia" w:hAnsi="宋体"/>
                                  <w:sz w:val="21"/>
                                  <w:szCs w:val="21"/>
                                </w:rPr>
                                <w:t>监督</w:t>
                              </w:r>
                            </w:p>
                          </w:txbxContent>
                        </wps:txbx>
                        <wps:bodyPr lIns="18000" tIns="0" rIns="18000" bIns="45720" upright="1"/>
                      </wps:wsp>
                      <wps:wsp>
                        <wps:cNvPr id="16" name="矩形 16"/>
                        <wps:cNvSpPr/>
                        <wps:spPr>
                          <a:xfrm>
                            <a:off x="2026" y="5637"/>
                            <a:ext cx="2219" cy="741"/>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20" w:lineRule="exact"/>
                                <w:ind w:firstLine="0" w:firstLineChars="0"/>
                                <w:jc w:val="center"/>
                                <w:rPr>
                                  <w:rFonts w:hAnsi="宋体"/>
                                  <w:sz w:val="21"/>
                                  <w:szCs w:val="21"/>
                                </w:rPr>
                              </w:pPr>
                              <w:r>
                                <w:rPr>
                                  <w:rFonts w:hint="eastAsia" w:hAnsi="宋体"/>
                                  <w:sz w:val="21"/>
                                  <w:szCs w:val="21"/>
                                </w:rPr>
                                <w:t>强化环保和意识，增强预防能力</w:t>
                              </w:r>
                            </w:p>
                          </w:txbxContent>
                        </wps:txbx>
                        <wps:bodyPr lIns="18000" tIns="0" rIns="18000" bIns="45720" upright="1"/>
                      </wps:wsp>
                      <wps:wsp>
                        <wps:cNvPr id="17" name="矩形 17"/>
                        <wps:cNvSpPr/>
                        <wps:spPr>
                          <a:xfrm>
                            <a:off x="5729" y="6743"/>
                            <a:ext cx="3398" cy="741"/>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300" w:lineRule="exact"/>
                                <w:ind w:firstLine="0" w:firstLineChars="0"/>
                                <w:jc w:val="center"/>
                                <w:rPr>
                                  <w:rFonts w:hAnsi="宋体"/>
                                  <w:sz w:val="21"/>
                                  <w:szCs w:val="21"/>
                                </w:rPr>
                              </w:pPr>
                              <w:r>
                                <w:rPr>
                                  <w:rFonts w:hint="eastAsia" w:hAnsi="宋体"/>
                                  <w:sz w:val="21"/>
                                  <w:szCs w:val="21"/>
                                </w:rPr>
                                <w:t>对施工现场环境和道路卫生有破坏和污染的逐一落实解决</w:t>
                              </w:r>
                            </w:p>
                          </w:txbxContent>
                        </wps:txbx>
                        <wps:bodyPr lIns="91440" tIns="0" rIns="91440" bIns="45720" upright="1"/>
                      </wps:wsp>
                      <wps:wsp>
                        <wps:cNvPr id="18" name="直接连接符 18"/>
                        <wps:cNvSpPr/>
                        <wps:spPr>
                          <a:xfrm>
                            <a:off x="5038" y="3107"/>
                            <a:ext cx="0" cy="4524"/>
                          </a:xfrm>
                          <a:prstGeom prst="line">
                            <a:avLst/>
                          </a:prstGeom>
                          <a:ln w="9525" cap="flat" cmpd="sng">
                            <a:solidFill>
                              <a:srgbClr val="00B0F0"/>
                            </a:solidFill>
                            <a:prstDash val="solid"/>
                            <a:headEnd type="none" w="med" len="med"/>
                            <a:tailEnd type="none" w="med" len="med"/>
                          </a:ln>
                        </wps:spPr>
                        <wps:bodyPr upright="1"/>
                      </wps:wsp>
                      <wps:wsp>
                        <wps:cNvPr id="19" name="矩形 19"/>
                        <wps:cNvSpPr/>
                        <wps:spPr>
                          <a:xfrm>
                            <a:off x="4133" y="7651"/>
                            <a:ext cx="1838" cy="709"/>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480" w:lineRule="exact"/>
                                <w:ind w:firstLine="0" w:firstLineChars="0"/>
                                <w:jc w:val="center"/>
                                <w:rPr>
                                  <w:rFonts w:hAnsi="宋体"/>
                                  <w:sz w:val="21"/>
                                  <w:szCs w:val="21"/>
                                </w:rPr>
                              </w:pPr>
                              <w:r>
                                <w:rPr>
                                  <w:rFonts w:hint="eastAsia" w:hAnsi="宋体"/>
                                  <w:sz w:val="15"/>
                                  <w:szCs w:val="15"/>
                                  <w:lang w:eastAsia="zh-CN"/>
                                </w:rPr>
                                <w:t>项目部</w:t>
                              </w:r>
                              <w:r>
                                <w:rPr>
                                  <w:rFonts w:hint="eastAsia" w:hAnsi="宋体"/>
                                  <w:sz w:val="15"/>
                                  <w:szCs w:val="15"/>
                                </w:rPr>
                                <w:t>环保工作领导小组</w:t>
                              </w:r>
                            </w:p>
                          </w:txbxContent>
                        </wps:txbx>
                        <wps:bodyPr lIns="0" tIns="45720" rIns="0" bIns="45720" upright="1"/>
                      </wps:wsp>
                      <wps:wsp>
                        <wps:cNvPr id="20" name="矩形 20"/>
                        <wps:cNvSpPr/>
                        <wps:spPr>
                          <a:xfrm>
                            <a:off x="4265" y="8539"/>
                            <a:ext cx="1409" cy="709"/>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spacing w:line="480" w:lineRule="exact"/>
                                <w:ind w:firstLine="0" w:firstLineChars="0"/>
                                <w:jc w:val="center"/>
                                <w:rPr>
                                  <w:rFonts w:hAnsi="宋体"/>
                                  <w:sz w:val="21"/>
                                  <w:szCs w:val="21"/>
                                </w:rPr>
                              </w:pPr>
                              <w:r>
                                <w:rPr>
                                  <w:rFonts w:hint="eastAsia" w:hAnsi="宋体"/>
                                  <w:sz w:val="21"/>
                                  <w:szCs w:val="21"/>
                                  <w:lang w:eastAsia="zh-CN"/>
                                </w:rPr>
                                <w:t>安全环保部</w:t>
                              </w:r>
                            </w:p>
                          </w:txbxContent>
                        </wps:txbx>
                        <wps:bodyPr upright="1"/>
                      </wps:wsp>
                      <wps:wsp>
                        <wps:cNvPr id="21" name="矩形 21"/>
                        <wps:cNvSpPr/>
                        <wps:spPr>
                          <a:xfrm>
                            <a:off x="3122" y="9675"/>
                            <a:ext cx="1504" cy="70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环保及水保领导小组</w:t>
                              </w:r>
                            </w:p>
                          </w:txbxContent>
                        </wps:txbx>
                        <wps:bodyPr upright="1"/>
                      </wps:wsp>
                      <wps:wsp>
                        <wps:cNvPr id="22" name="矩形 22"/>
                        <wps:cNvSpPr/>
                        <wps:spPr>
                          <a:xfrm>
                            <a:off x="5012" y="9675"/>
                            <a:ext cx="1504" cy="70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专（兼）职检查员</w:t>
                              </w:r>
                            </w:p>
                          </w:txbxContent>
                        </wps:txbx>
                        <wps:bodyPr upright="1"/>
                      </wps:wsp>
                      <wps:wsp>
                        <wps:cNvPr id="23" name="矩形 23"/>
                        <wps:cNvSpPr/>
                        <wps:spPr>
                          <a:xfrm>
                            <a:off x="3122" y="10800"/>
                            <a:ext cx="1504" cy="38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班组长</w:t>
                              </w:r>
                            </w:p>
                          </w:txbxContent>
                        </wps:txbx>
                        <wps:bodyPr lIns="91440" tIns="0" rIns="91440" bIns="45720" upright="1"/>
                      </wps:wsp>
                      <wps:wsp>
                        <wps:cNvPr id="24" name="矩形 24"/>
                        <wps:cNvSpPr/>
                        <wps:spPr>
                          <a:xfrm>
                            <a:off x="5027" y="10800"/>
                            <a:ext cx="1504" cy="38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义务检查员</w:t>
                              </w:r>
                            </w:p>
                          </w:txbxContent>
                        </wps:txbx>
                        <wps:bodyPr lIns="91440" tIns="0" rIns="91440" bIns="36000" upright="1"/>
                      </wps:wsp>
                      <wps:wsp>
                        <wps:cNvPr id="25" name="矩形 25"/>
                        <wps:cNvSpPr/>
                        <wps:spPr>
                          <a:xfrm>
                            <a:off x="3388" y="11514"/>
                            <a:ext cx="2885" cy="38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开展环境和环卫保护周活动</w:t>
                              </w:r>
                            </w:p>
                          </w:txbxContent>
                        </wps:txbx>
                        <wps:bodyPr lIns="18000" tIns="0" rIns="18000" bIns="45720" upright="1"/>
                      </wps:wsp>
                      <wps:wsp>
                        <wps:cNvPr id="26" name="矩形 26"/>
                        <wps:cNvSpPr/>
                        <wps:spPr>
                          <a:xfrm>
                            <a:off x="4478" y="12251"/>
                            <a:ext cx="4267" cy="380"/>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exact"/>
                                <w:ind w:firstLine="0" w:firstLineChars="0"/>
                                <w:jc w:val="center"/>
                                <w:rPr>
                                  <w:rFonts w:hAnsi="宋体"/>
                                  <w:bCs/>
                                  <w:sz w:val="18"/>
                                  <w:szCs w:val="18"/>
                                </w:rPr>
                              </w:pPr>
                              <w:r>
                                <w:rPr>
                                  <w:rFonts w:hint="eastAsia" w:hAnsi="宋体"/>
                                  <w:bCs/>
                                  <w:sz w:val="18"/>
                                  <w:szCs w:val="18"/>
                                </w:rPr>
                                <w:t>保护施工现场环境及临时驻地卫生</w:t>
                              </w:r>
                            </w:p>
                          </w:txbxContent>
                        </wps:txbx>
                        <wps:bodyPr upright="1"/>
                      </wps:wsp>
                      <wps:wsp>
                        <wps:cNvPr id="27" name="矩形 27"/>
                        <wps:cNvSpPr/>
                        <wps:spPr>
                          <a:xfrm>
                            <a:off x="6825" y="7984"/>
                            <a:ext cx="682" cy="3126"/>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严格按设计和</w:t>
                              </w:r>
                              <w:r>
                                <w:rPr>
                                  <w:rFonts w:hint="eastAsia" w:hAnsi="宋体"/>
                                  <w:sz w:val="21"/>
                                  <w:szCs w:val="21"/>
                                  <w:lang w:eastAsia="zh-CN"/>
                                </w:rPr>
                                <w:t>环保</w:t>
                              </w:r>
                              <w:r>
                                <w:rPr>
                                  <w:rFonts w:hint="eastAsia" w:hAnsi="宋体"/>
                                  <w:sz w:val="21"/>
                                  <w:szCs w:val="21"/>
                                </w:rPr>
                                <w:t>要求实施</w:t>
                              </w:r>
                            </w:p>
                          </w:txbxContent>
                        </wps:txbx>
                        <wps:bodyPr lIns="36000" tIns="45720" rIns="36000" bIns="45720" upright="1"/>
                      </wps:wsp>
                      <wps:wsp>
                        <wps:cNvPr id="28" name="矩形 28"/>
                        <wps:cNvSpPr/>
                        <wps:spPr>
                          <a:xfrm>
                            <a:off x="7682" y="7970"/>
                            <a:ext cx="1064" cy="3128"/>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rPr>
                                  <w:rFonts w:hAnsi="宋体"/>
                                  <w:sz w:val="21"/>
                                  <w:szCs w:val="21"/>
                                </w:rPr>
                              </w:pPr>
                              <w:r>
                                <w:rPr>
                                  <w:rFonts w:hint="eastAsia" w:hAnsi="宋体"/>
                                  <w:sz w:val="21"/>
                                  <w:szCs w:val="21"/>
                                </w:rPr>
                                <w:t>制定科学合理的方案施工现场布局合理采用有效措施确保运输车辆不污染</w:t>
                              </w:r>
                              <w:r>
                                <w:rPr>
                                  <w:rFonts w:hint="eastAsia" w:hAnsi="宋体"/>
                                  <w:sz w:val="21"/>
                                  <w:szCs w:val="21"/>
                                  <w:lang w:eastAsia="zh-CN"/>
                                </w:rPr>
                                <w:t>环境</w:t>
                              </w:r>
                            </w:p>
                          </w:txbxContent>
                        </wps:txbx>
                        <wps:bodyPr lIns="36000" tIns="45720" rIns="36000" bIns="45720" upright="1"/>
                      </wps:wsp>
                      <wps:wsp>
                        <wps:cNvPr id="29" name="矩形 29"/>
                        <wps:cNvSpPr/>
                        <wps:spPr>
                          <a:xfrm>
                            <a:off x="8837" y="7960"/>
                            <a:ext cx="683" cy="3127"/>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rPr>
                                  <w:rFonts w:hAnsi="宋体"/>
                                  <w:szCs w:val="21"/>
                                </w:rPr>
                              </w:pPr>
                              <w:r>
                                <w:rPr>
                                  <w:rFonts w:hint="eastAsia" w:hAnsi="宋体"/>
                                  <w:sz w:val="21"/>
                                  <w:szCs w:val="21"/>
                                </w:rPr>
                                <w:t>按国家和地方相关部门法规规定办 事</w:t>
                              </w:r>
                            </w:p>
                          </w:txbxContent>
                        </wps:txbx>
                        <wps:bodyPr lIns="36000" tIns="45720" rIns="36000" bIns="45720" upright="1"/>
                      </wps:wsp>
                      <wps:wsp>
                        <wps:cNvPr id="30" name="矩形 30"/>
                        <wps:cNvSpPr/>
                        <wps:spPr>
                          <a:xfrm>
                            <a:off x="9588" y="7970"/>
                            <a:ext cx="682" cy="3128"/>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21"/>
                                  <w:szCs w:val="21"/>
                                </w:rPr>
                              </w:pPr>
                              <w:r>
                                <w:rPr>
                                  <w:rFonts w:hint="eastAsia" w:hAnsi="宋体"/>
                                  <w:sz w:val="21"/>
                                  <w:szCs w:val="21"/>
                                </w:rPr>
                                <w:t>对特殊工种制定强有力防范措施</w:t>
                              </w:r>
                            </w:p>
                          </w:txbxContent>
                        </wps:txbx>
                        <wps:bodyPr lIns="36000" tIns="45720" rIns="36000" bIns="45720" upright="1"/>
                      </wps:wsp>
                      <wps:wsp>
                        <wps:cNvPr id="31" name="矩形 31"/>
                        <wps:cNvSpPr/>
                        <wps:spPr>
                          <a:xfrm>
                            <a:off x="6968" y="11338"/>
                            <a:ext cx="3110" cy="576"/>
                          </a:xfrm>
                          <a:prstGeom prst="rect">
                            <a:avLst/>
                          </a:prstGeom>
                          <a:gradFill rotWithShape="0">
                            <a:gsLst>
                              <a:gs pos="0">
                                <a:srgbClr val="92D050"/>
                              </a:gs>
                              <a:gs pos="100000">
                                <a:srgbClr val="92D050">
                                  <a:gamma/>
                                  <a:tint val="35686"/>
                                  <a:invGamma/>
                                </a:srgbClr>
                              </a:gs>
                            </a:gsLst>
                            <a:lin ang="5400000" scaled="1"/>
                            <a:tileRect/>
                          </a:gradFill>
                          <a:ln w="9525" cap="flat" cmpd="sng">
                            <a:solidFill>
                              <a:srgbClr val="00B0F0"/>
                            </a:solidFill>
                            <a:prstDash val="solid"/>
                            <a:miter/>
                            <a:headEnd type="none" w="med" len="med"/>
                            <a:tailEnd type="none" w="med" len="med"/>
                          </a:ln>
                        </wps:spPr>
                        <wps:txbx>
                          <w:txbxContent>
                            <w:p>
                              <w:pPr>
                                <w:adjustRightInd w:val="0"/>
                                <w:snapToGrid w:val="0"/>
                                <w:spacing w:line="240" w:lineRule="auto"/>
                                <w:ind w:firstLine="0" w:firstLineChars="0"/>
                                <w:jc w:val="center"/>
                                <w:rPr>
                                  <w:rFonts w:hAnsi="宋体"/>
                                  <w:sz w:val="18"/>
                                  <w:szCs w:val="18"/>
                                </w:rPr>
                              </w:pPr>
                              <w:r>
                                <w:rPr>
                                  <w:rFonts w:hint="eastAsia" w:hAnsi="宋体"/>
                                  <w:sz w:val="18"/>
                                  <w:szCs w:val="18"/>
                                </w:rPr>
                                <w:t>用科学、合理的技术措施、方案来保证水土保持目标的实现</w:t>
                              </w:r>
                            </w:p>
                          </w:txbxContent>
                        </wps:txbx>
                        <wps:bodyPr lIns="18000" tIns="0" rIns="18000" bIns="45720" upright="1"/>
                      </wps:wsp>
                      <wps:wsp>
                        <wps:cNvPr id="32" name="直接连接符 32"/>
                        <wps:cNvSpPr/>
                        <wps:spPr>
                          <a:xfrm flipV="1">
                            <a:off x="3049" y="2457"/>
                            <a:ext cx="0" cy="216"/>
                          </a:xfrm>
                          <a:prstGeom prst="line">
                            <a:avLst/>
                          </a:prstGeom>
                          <a:ln w="9525" cap="flat" cmpd="sng">
                            <a:solidFill>
                              <a:srgbClr val="00B0F0"/>
                            </a:solidFill>
                            <a:prstDash val="solid"/>
                            <a:headEnd type="none" w="med" len="med"/>
                            <a:tailEnd type="none" w="med" len="med"/>
                          </a:ln>
                        </wps:spPr>
                        <wps:bodyPr upright="1"/>
                      </wps:wsp>
                      <wps:wsp>
                        <wps:cNvPr id="33" name="直接连接符 33"/>
                        <wps:cNvSpPr/>
                        <wps:spPr>
                          <a:xfrm flipV="1">
                            <a:off x="5047" y="2468"/>
                            <a:ext cx="0" cy="217"/>
                          </a:xfrm>
                          <a:prstGeom prst="line">
                            <a:avLst/>
                          </a:prstGeom>
                          <a:ln w="9525" cap="flat" cmpd="sng">
                            <a:solidFill>
                              <a:srgbClr val="00B0F0"/>
                            </a:solidFill>
                            <a:prstDash val="solid"/>
                            <a:headEnd type="none" w="med" len="med"/>
                            <a:tailEnd type="none" w="med" len="med"/>
                          </a:ln>
                        </wps:spPr>
                        <wps:bodyPr upright="1"/>
                      </wps:wsp>
                      <wps:wsp>
                        <wps:cNvPr id="34" name="直接连接符 34"/>
                        <wps:cNvSpPr/>
                        <wps:spPr>
                          <a:xfrm flipV="1">
                            <a:off x="6895" y="2457"/>
                            <a:ext cx="0" cy="216"/>
                          </a:xfrm>
                          <a:prstGeom prst="line">
                            <a:avLst/>
                          </a:prstGeom>
                          <a:ln w="9525" cap="flat" cmpd="sng">
                            <a:solidFill>
                              <a:srgbClr val="00B0F0"/>
                            </a:solidFill>
                            <a:prstDash val="solid"/>
                            <a:headEnd type="none" w="med" len="med"/>
                            <a:tailEnd type="none" w="med" len="med"/>
                          </a:ln>
                        </wps:spPr>
                        <wps:bodyPr upright="1"/>
                      </wps:wsp>
                      <wps:wsp>
                        <wps:cNvPr id="35" name="直接连接符 35"/>
                        <wps:cNvSpPr/>
                        <wps:spPr>
                          <a:xfrm flipV="1">
                            <a:off x="9039" y="2457"/>
                            <a:ext cx="0" cy="216"/>
                          </a:xfrm>
                          <a:prstGeom prst="line">
                            <a:avLst/>
                          </a:prstGeom>
                          <a:ln w="9525" cap="flat" cmpd="sng">
                            <a:solidFill>
                              <a:srgbClr val="00B0F0"/>
                            </a:solidFill>
                            <a:prstDash val="solid"/>
                            <a:headEnd type="none" w="med" len="med"/>
                            <a:tailEnd type="none" w="med" len="med"/>
                          </a:ln>
                        </wps:spPr>
                        <wps:bodyPr upright="1"/>
                      </wps:wsp>
                      <wps:wsp>
                        <wps:cNvPr id="36" name="直接连接符 36"/>
                        <wps:cNvSpPr/>
                        <wps:spPr>
                          <a:xfrm flipH="1">
                            <a:off x="3049" y="2457"/>
                            <a:ext cx="5990" cy="0"/>
                          </a:xfrm>
                          <a:prstGeom prst="line">
                            <a:avLst/>
                          </a:prstGeom>
                          <a:ln w="9525" cap="flat" cmpd="sng">
                            <a:solidFill>
                              <a:srgbClr val="00B0F0"/>
                            </a:solidFill>
                            <a:prstDash val="solid"/>
                            <a:headEnd type="none" w="med" len="med"/>
                            <a:tailEnd type="none" w="med" len="med"/>
                          </a:ln>
                        </wps:spPr>
                        <wps:bodyPr upright="1"/>
                      </wps:wsp>
                      <wps:wsp>
                        <wps:cNvPr id="37" name="直接连接符 37"/>
                        <wps:cNvSpPr/>
                        <wps:spPr>
                          <a:xfrm flipV="1">
                            <a:off x="6038" y="2219"/>
                            <a:ext cx="0" cy="238"/>
                          </a:xfrm>
                          <a:prstGeom prst="line">
                            <a:avLst/>
                          </a:prstGeom>
                          <a:ln w="9525" cap="flat" cmpd="sng">
                            <a:solidFill>
                              <a:srgbClr val="00B0F0"/>
                            </a:solidFill>
                            <a:prstDash val="solid"/>
                            <a:headEnd type="none" w="med" len="med"/>
                            <a:tailEnd type="none" w="med" len="med"/>
                          </a:ln>
                        </wps:spPr>
                        <wps:bodyPr upright="1"/>
                      </wps:wsp>
                      <wps:wsp>
                        <wps:cNvPr id="38" name="直接连接符 38"/>
                        <wps:cNvSpPr/>
                        <wps:spPr>
                          <a:xfrm flipH="1">
                            <a:off x="1858" y="3304"/>
                            <a:ext cx="2585" cy="0"/>
                          </a:xfrm>
                          <a:prstGeom prst="line">
                            <a:avLst/>
                          </a:prstGeom>
                          <a:ln w="9525" cap="flat" cmpd="sng">
                            <a:solidFill>
                              <a:srgbClr val="00B0F0"/>
                            </a:solidFill>
                            <a:prstDash val="solid"/>
                            <a:headEnd type="none" w="med" len="med"/>
                            <a:tailEnd type="none" w="med" len="med"/>
                          </a:ln>
                        </wps:spPr>
                        <wps:bodyPr upright="1"/>
                      </wps:wsp>
                      <wps:wsp>
                        <wps:cNvPr id="39" name="直接连接符 39"/>
                        <wps:cNvSpPr/>
                        <wps:spPr>
                          <a:xfrm flipV="1">
                            <a:off x="3049" y="3102"/>
                            <a:ext cx="0" cy="192"/>
                          </a:xfrm>
                          <a:prstGeom prst="line">
                            <a:avLst/>
                          </a:prstGeom>
                          <a:ln w="9525" cap="flat" cmpd="sng">
                            <a:solidFill>
                              <a:srgbClr val="00B0F0"/>
                            </a:solidFill>
                            <a:prstDash val="solid"/>
                            <a:headEnd type="none" w="med" len="med"/>
                            <a:tailEnd type="none" w="med" len="med"/>
                          </a:ln>
                        </wps:spPr>
                        <wps:bodyPr upright="1"/>
                      </wps:wsp>
                      <wps:wsp>
                        <wps:cNvPr id="40" name="直接连接符 40"/>
                        <wps:cNvSpPr/>
                        <wps:spPr>
                          <a:xfrm flipV="1">
                            <a:off x="1847" y="3304"/>
                            <a:ext cx="0" cy="289"/>
                          </a:xfrm>
                          <a:prstGeom prst="line">
                            <a:avLst/>
                          </a:prstGeom>
                          <a:ln w="9525" cap="flat" cmpd="sng">
                            <a:solidFill>
                              <a:srgbClr val="00B0F0"/>
                            </a:solidFill>
                            <a:prstDash val="solid"/>
                            <a:headEnd type="none" w="med" len="med"/>
                            <a:tailEnd type="none" w="med" len="med"/>
                          </a:ln>
                        </wps:spPr>
                        <wps:bodyPr upright="1"/>
                      </wps:wsp>
                      <wps:wsp>
                        <wps:cNvPr id="41" name="直接连接符 41"/>
                        <wps:cNvSpPr/>
                        <wps:spPr>
                          <a:xfrm flipV="1">
                            <a:off x="3042" y="3304"/>
                            <a:ext cx="0" cy="289"/>
                          </a:xfrm>
                          <a:prstGeom prst="line">
                            <a:avLst/>
                          </a:prstGeom>
                          <a:ln w="9525" cap="flat" cmpd="sng">
                            <a:solidFill>
                              <a:srgbClr val="00B0F0"/>
                            </a:solidFill>
                            <a:prstDash val="solid"/>
                            <a:headEnd type="none" w="med" len="med"/>
                            <a:tailEnd type="none" w="med" len="med"/>
                          </a:ln>
                        </wps:spPr>
                        <wps:bodyPr upright="1"/>
                      </wps:wsp>
                      <wps:wsp>
                        <wps:cNvPr id="42" name="直接连接符 42"/>
                        <wps:cNvSpPr/>
                        <wps:spPr>
                          <a:xfrm flipV="1">
                            <a:off x="4455" y="3304"/>
                            <a:ext cx="0" cy="289"/>
                          </a:xfrm>
                          <a:prstGeom prst="line">
                            <a:avLst/>
                          </a:prstGeom>
                          <a:ln w="9525" cap="flat" cmpd="sng">
                            <a:solidFill>
                              <a:srgbClr val="00B0F0"/>
                            </a:solidFill>
                            <a:prstDash val="solid"/>
                            <a:headEnd type="none" w="med" len="med"/>
                            <a:tailEnd type="none" w="med" len="med"/>
                          </a:ln>
                        </wps:spPr>
                        <wps:bodyPr upright="1"/>
                      </wps:wsp>
                      <wps:wsp>
                        <wps:cNvPr id="43" name="直接连接符 43"/>
                        <wps:cNvSpPr/>
                        <wps:spPr>
                          <a:xfrm flipV="1">
                            <a:off x="1847" y="4956"/>
                            <a:ext cx="0" cy="289"/>
                          </a:xfrm>
                          <a:prstGeom prst="line">
                            <a:avLst/>
                          </a:prstGeom>
                          <a:ln w="9525" cap="flat" cmpd="sng">
                            <a:solidFill>
                              <a:srgbClr val="00B0F0"/>
                            </a:solidFill>
                            <a:prstDash val="solid"/>
                            <a:headEnd type="none" w="med" len="med"/>
                            <a:tailEnd type="none" w="med" len="med"/>
                          </a:ln>
                        </wps:spPr>
                        <wps:bodyPr upright="1"/>
                      </wps:wsp>
                      <wps:wsp>
                        <wps:cNvPr id="44" name="直接连接符 44"/>
                        <wps:cNvSpPr/>
                        <wps:spPr>
                          <a:xfrm flipV="1">
                            <a:off x="3042" y="4956"/>
                            <a:ext cx="0" cy="289"/>
                          </a:xfrm>
                          <a:prstGeom prst="line">
                            <a:avLst/>
                          </a:prstGeom>
                          <a:ln w="9525" cap="flat" cmpd="sng">
                            <a:solidFill>
                              <a:srgbClr val="00B0F0"/>
                            </a:solidFill>
                            <a:prstDash val="solid"/>
                            <a:headEnd type="none" w="med" len="med"/>
                            <a:tailEnd type="none" w="med" len="med"/>
                          </a:ln>
                        </wps:spPr>
                        <wps:bodyPr upright="1"/>
                      </wps:wsp>
                      <wps:wsp>
                        <wps:cNvPr id="45" name="直接连接符 45"/>
                        <wps:cNvSpPr/>
                        <wps:spPr>
                          <a:xfrm flipV="1">
                            <a:off x="4455" y="4956"/>
                            <a:ext cx="0" cy="289"/>
                          </a:xfrm>
                          <a:prstGeom prst="line">
                            <a:avLst/>
                          </a:prstGeom>
                          <a:ln w="9525" cap="flat" cmpd="sng">
                            <a:solidFill>
                              <a:srgbClr val="00B0F0"/>
                            </a:solidFill>
                            <a:prstDash val="solid"/>
                            <a:headEnd type="none" w="med" len="med"/>
                            <a:tailEnd type="none" w="med" len="med"/>
                          </a:ln>
                        </wps:spPr>
                        <wps:bodyPr upright="1"/>
                      </wps:wsp>
                      <wps:wsp>
                        <wps:cNvPr id="46" name="直接连接符 46"/>
                        <wps:cNvSpPr/>
                        <wps:spPr>
                          <a:xfrm flipH="1">
                            <a:off x="1858" y="5245"/>
                            <a:ext cx="2585" cy="0"/>
                          </a:xfrm>
                          <a:prstGeom prst="line">
                            <a:avLst/>
                          </a:prstGeom>
                          <a:ln w="9525" cap="flat" cmpd="sng">
                            <a:solidFill>
                              <a:srgbClr val="00B0F0"/>
                            </a:solidFill>
                            <a:prstDash val="solid"/>
                            <a:headEnd type="none" w="med" len="med"/>
                            <a:tailEnd type="none" w="med" len="med"/>
                          </a:ln>
                        </wps:spPr>
                        <wps:bodyPr upright="1"/>
                      </wps:wsp>
                      <wps:wsp>
                        <wps:cNvPr id="47" name="直接连接符 47"/>
                        <wps:cNvSpPr/>
                        <wps:spPr>
                          <a:xfrm flipH="1" flipV="1">
                            <a:off x="3204" y="5245"/>
                            <a:ext cx="0" cy="377"/>
                          </a:xfrm>
                          <a:prstGeom prst="line">
                            <a:avLst/>
                          </a:prstGeom>
                          <a:ln w="9525" cap="flat" cmpd="sng">
                            <a:solidFill>
                              <a:srgbClr val="00B0F0"/>
                            </a:solidFill>
                            <a:prstDash val="solid"/>
                            <a:headEnd type="none" w="med" len="med"/>
                            <a:tailEnd type="none" w="med" len="med"/>
                          </a:ln>
                        </wps:spPr>
                        <wps:bodyPr upright="1"/>
                      </wps:wsp>
                      <wps:wsp>
                        <wps:cNvPr id="48" name="直接连接符 48"/>
                        <wps:cNvSpPr/>
                        <wps:spPr>
                          <a:xfrm flipH="1">
                            <a:off x="6192" y="3912"/>
                            <a:ext cx="239" cy="0"/>
                          </a:xfrm>
                          <a:prstGeom prst="line">
                            <a:avLst/>
                          </a:prstGeom>
                          <a:ln w="9525" cap="flat" cmpd="sng">
                            <a:solidFill>
                              <a:srgbClr val="00B0F0"/>
                            </a:solidFill>
                            <a:prstDash val="solid"/>
                            <a:headEnd type="none" w="med" len="med"/>
                            <a:tailEnd type="none" w="med" len="med"/>
                          </a:ln>
                        </wps:spPr>
                        <wps:bodyPr upright="1"/>
                      </wps:wsp>
                      <wps:wsp>
                        <wps:cNvPr id="49" name="直接连接符 49"/>
                        <wps:cNvSpPr/>
                        <wps:spPr>
                          <a:xfrm flipH="1">
                            <a:off x="6192" y="3912"/>
                            <a:ext cx="239" cy="0"/>
                          </a:xfrm>
                          <a:prstGeom prst="line">
                            <a:avLst/>
                          </a:prstGeom>
                          <a:ln w="9525" cap="flat" cmpd="sng">
                            <a:solidFill>
                              <a:srgbClr val="00B0F0"/>
                            </a:solidFill>
                            <a:prstDash val="solid"/>
                            <a:headEnd type="none" w="med" len="med"/>
                            <a:tailEnd type="none" w="med" len="med"/>
                          </a:ln>
                        </wps:spPr>
                        <wps:bodyPr upright="1"/>
                      </wps:wsp>
                      <wps:wsp>
                        <wps:cNvPr id="50" name="直接连接符 50"/>
                        <wps:cNvSpPr/>
                        <wps:spPr>
                          <a:xfrm flipH="1">
                            <a:off x="6192" y="4461"/>
                            <a:ext cx="239" cy="0"/>
                          </a:xfrm>
                          <a:prstGeom prst="line">
                            <a:avLst/>
                          </a:prstGeom>
                          <a:ln w="9525" cap="flat" cmpd="sng">
                            <a:solidFill>
                              <a:srgbClr val="00B0F0"/>
                            </a:solidFill>
                            <a:prstDash val="solid"/>
                            <a:headEnd type="none" w="med" len="med"/>
                            <a:tailEnd type="none" w="med" len="med"/>
                          </a:ln>
                        </wps:spPr>
                        <wps:bodyPr upright="1"/>
                      </wps:wsp>
                      <wps:wsp>
                        <wps:cNvPr id="51" name="直接连接符 51"/>
                        <wps:cNvSpPr/>
                        <wps:spPr>
                          <a:xfrm flipH="1">
                            <a:off x="6192" y="5028"/>
                            <a:ext cx="239" cy="0"/>
                          </a:xfrm>
                          <a:prstGeom prst="line">
                            <a:avLst/>
                          </a:prstGeom>
                          <a:ln w="9525" cap="flat" cmpd="sng">
                            <a:solidFill>
                              <a:srgbClr val="00B0F0"/>
                            </a:solidFill>
                            <a:prstDash val="solid"/>
                            <a:headEnd type="none" w="med" len="med"/>
                            <a:tailEnd type="none" w="med" len="med"/>
                          </a:ln>
                        </wps:spPr>
                        <wps:bodyPr upright="1"/>
                      </wps:wsp>
                      <wps:wsp>
                        <wps:cNvPr id="52" name="直接连接符 52"/>
                        <wps:cNvSpPr/>
                        <wps:spPr>
                          <a:xfrm flipH="1">
                            <a:off x="6192" y="5751"/>
                            <a:ext cx="239" cy="0"/>
                          </a:xfrm>
                          <a:prstGeom prst="line">
                            <a:avLst/>
                          </a:prstGeom>
                          <a:ln w="9525" cap="flat" cmpd="sng">
                            <a:solidFill>
                              <a:srgbClr val="00B0F0"/>
                            </a:solidFill>
                            <a:prstDash val="solid"/>
                            <a:headEnd type="none" w="med" len="med"/>
                            <a:tailEnd type="none" w="med" len="med"/>
                          </a:ln>
                        </wps:spPr>
                        <wps:bodyPr upright="1"/>
                      </wps:wsp>
                      <wps:wsp>
                        <wps:cNvPr id="53" name="直接连接符 53"/>
                        <wps:cNvSpPr/>
                        <wps:spPr>
                          <a:xfrm flipV="1">
                            <a:off x="6192" y="3902"/>
                            <a:ext cx="0" cy="1849"/>
                          </a:xfrm>
                          <a:prstGeom prst="line">
                            <a:avLst/>
                          </a:prstGeom>
                          <a:ln w="9525" cap="flat" cmpd="sng">
                            <a:solidFill>
                              <a:srgbClr val="00B0F0"/>
                            </a:solidFill>
                            <a:prstDash val="solid"/>
                            <a:headEnd type="none" w="med" len="med"/>
                            <a:tailEnd type="none" w="med" len="med"/>
                          </a:ln>
                        </wps:spPr>
                        <wps:bodyPr upright="1"/>
                      </wps:wsp>
                      <wps:wsp>
                        <wps:cNvPr id="54" name="直接连接符 54"/>
                        <wps:cNvSpPr/>
                        <wps:spPr>
                          <a:xfrm>
                            <a:off x="5943" y="4801"/>
                            <a:ext cx="249" cy="0"/>
                          </a:xfrm>
                          <a:prstGeom prst="line">
                            <a:avLst/>
                          </a:prstGeom>
                          <a:ln w="9525" cap="flat" cmpd="sng">
                            <a:solidFill>
                              <a:srgbClr val="00B0F0"/>
                            </a:solidFill>
                            <a:prstDash val="solid"/>
                            <a:headEnd type="none" w="med" len="med"/>
                            <a:tailEnd type="none" w="med" len="med"/>
                          </a:ln>
                        </wps:spPr>
                        <wps:bodyPr upright="1"/>
                      </wps:wsp>
                      <wps:wsp>
                        <wps:cNvPr id="55" name="直接连接符 55"/>
                        <wps:cNvSpPr/>
                        <wps:spPr>
                          <a:xfrm flipV="1">
                            <a:off x="5609" y="3396"/>
                            <a:ext cx="0" cy="641"/>
                          </a:xfrm>
                          <a:prstGeom prst="line">
                            <a:avLst/>
                          </a:prstGeom>
                          <a:ln w="9525" cap="flat" cmpd="sng">
                            <a:solidFill>
                              <a:srgbClr val="00B0F0"/>
                            </a:solidFill>
                            <a:prstDash val="solid"/>
                            <a:headEnd type="none" w="med" len="med"/>
                            <a:tailEnd type="none" w="med" len="med"/>
                          </a:ln>
                        </wps:spPr>
                        <wps:bodyPr upright="1"/>
                      </wps:wsp>
                      <wps:wsp>
                        <wps:cNvPr id="56" name="直接连接符 56"/>
                        <wps:cNvSpPr/>
                        <wps:spPr>
                          <a:xfrm>
                            <a:off x="5621" y="3407"/>
                            <a:ext cx="3870" cy="0"/>
                          </a:xfrm>
                          <a:prstGeom prst="line">
                            <a:avLst/>
                          </a:prstGeom>
                          <a:ln w="9525" cap="flat" cmpd="sng">
                            <a:solidFill>
                              <a:srgbClr val="00B0F0"/>
                            </a:solidFill>
                            <a:prstDash val="solid"/>
                            <a:headEnd type="none" w="med" len="med"/>
                            <a:tailEnd type="none" w="med" len="med"/>
                          </a:ln>
                        </wps:spPr>
                        <wps:bodyPr upright="1"/>
                      </wps:wsp>
                      <wps:wsp>
                        <wps:cNvPr id="57" name="直接连接符 57"/>
                        <wps:cNvSpPr/>
                        <wps:spPr>
                          <a:xfrm>
                            <a:off x="9491" y="3407"/>
                            <a:ext cx="0" cy="454"/>
                          </a:xfrm>
                          <a:prstGeom prst="line">
                            <a:avLst/>
                          </a:prstGeom>
                          <a:ln w="9525" cap="flat" cmpd="sng">
                            <a:solidFill>
                              <a:srgbClr val="00B0F0"/>
                            </a:solidFill>
                            <a:prstDash val="solid"/>
                            <a:headEnd type="none" w="med" len="med"/>
                            <a:tailEnd type="none" w="med" len="med"/>
                          </a:ln>
                        </wps:spPr>
                        <wps:bodyPr upright="1"/>
                      </wps:wsp>
                      <wps:wsp>
                        <wps:cNvPr id="58" name="直接连接符 58"/>
                        <wps:cNvSpPr/>
                        <wps:spPr>
                          <a:xfrm>
                            <a:off x="5633" y="5648"/>
                            <a:ext cx="0" cy="765"/>
                          </a:xfrm>
                          <a:prstGeom prst="line">
                            <a:avLst/>
                          </a:prstGeom>
                          <a:ln w="9525" cap="flat" cmpd="sng">
                            <a:solidFill>
                              <a:srgbClr val="00B0F0"/>
                            </a:solidFill>
                            <a:prstDash val="solid"/>
                            <a:headEnd type="none" w="med" len="med"/>
                            <a:tailEnd type="none" w="med" len="med"/>
                          </a:ln>
                        </wps:spPr>
                        <wps:bodyPr upright="1"/>
                      </wps:wsp>
                      <wps:wsp>
                        <wps:cNvPr id="59" name="直接连接符 59"/>
                        <wps:cNvSpPr/>
                        <wps:spPr>
                          <a:xfrm>
                            <a:off x="5633" y="6413"/>
                            <a:ext cx="3822" cy="0"/>
                          </a:xfrm>
                          <a:prstGeom prst="line">
                            <a:avLst/>
                          </a:prstGeom>
                          <a:ln w="9525" cap="flat" cmpd="sng">
                            <a:solidFill>
                              <a:srgbClr val="00B0F0"/>
                            </a:solidFill>
                            <a:prstDash val="solid"/>
                            <a:headEnd type="none" w="med" len="med"/>
                            <a:tailEnd type="none" w="med" len="med"/>
                          </a:ln>
                        </wps:spPr>
                        <wps:bodyPr upright="1"/>
                      </wps:wsp>
                      <wps:wsp>
                        <wps:cNvPr id="60" name="直接连接符 60"/>
                        <wps:cNvSpPr/>
                        <wps:spPr>
                          <a:xfrm>
                            <a:off x="9443" y="5648"/>
                            <a:ext cx="0" cy="765"/>
                          </a:xfrm>
                          <a:prstGeom prst="line">
                            <a:avLst/>
                          </a:prstGeom>
                          <a:ln w="9525" cap="flat" cmpd="sng">
                            <a:solidFill>
                              <a:srgbClr val="00B0F0"/>
                            </a:solidFill>
                            <a:prstDash val="solid"/>
                            <a:headEnd type="none" w="med" len="med"/>
                            <a:tailEnd type="none" w="med" len="med"/>
                          </a:ln>
                        </wps:spPr>
                        <wps:bodyPr upright="1"/>
                      </wps:wsp>
                      <wps:wsp>
                        <wps:cNvPr id="61" name="直接连接符 61"/>
                        <wps:cNvSpPr/>
                        <wps:spPr>
                          <a:xfrm>
                            <a:off x="7550" y="6141"/>
                            <a:ext cx="0" cy="602"/>
                          </a:xfrm>
                          <a:prstGeom prst="line">
                            <a:avLst/>
                          </a:prstGeom>
                          <a:ln w="9525" cap="flat" cmpd="sng">
                            <a:solidFill>
                              <a:srgbClr val="00B0F0"/>
                            </a:solidFill>
                            <a:prstDash val="solid"/>
                            <a:headEnd type="none" w="med" len="med"/>
                            <a:tailEnd type="none" w="med" len="med"/>
                          </a:ln>
                        </wps:spPr>
                        <wps:bodyPr upright="1"/>
                      </wps:wsp>
                      <wps:wsp>
                        <wps:cNvPr id="62" name="直接连接符 62"/>
                        <wps:cNvSpPr/>
                        <wps:spPr>
                          <a:xfrm>
                            <a:off x="5026" y="8365"/>
                            <a:ext cx="0" cy="175"/>
                          </a:xfrm>
                          <a:prstGeom prst="line">
                            <a:avLst/>
                          </a:prstGeom>
                          <a:ln w="9525" cap="flat" cmpd="sng">
                            <a:solidFill>
                              <a:srgbClr val="00B0F0"/>
                            </a:solidFill>
                            <a:prstDash val="solid"/>
                            <a:headEnd type="none" w="med" len="med"/>
                            <a:tailEnd type="none" w="med" len="med"/>
                          </a:ln>
                        </wps:spPr>
                        <wps:bodyPr upright="1"/>
                      </wps:wsp>
                      <wps:wsp>
                        <wps:cNvPr id="63" name="直接连接符 63"/>
                        <wps:cNvSpPr/>
                        <wps:spPr>
                          <a:xfrm>
                            <a:off x="4999" y="9253"/>
                            <a:ext cx="0" cy="269"/>
                          </a:xfrm>
                          <a:prstGeom prst="line">
                            <a:avLst/>
                          </a:prstGeom>
                          <a:ln w="9525" cap="flat" cmpd="sng">
                            <a:solidFill>
                              <a:srgbClr val="00B0F0"/>
                            </a:solidFill>
                            <a:prstDash val="solid"/>
                            <a:headEnd type="none" w="med" len="med"/>
                            <a:tailEnd type="none" w="med" len="med"/>
                          </a:ln>
                        </wps:spPr>
                        <wps:bodyPr upright="1"/>
                      </wps:wsp>
                      <wps:wsp>
                        <wps:cNvPr id="64" name="直接连接符 64"/>
                        <wps:cNvSpPr/>
                        <wps:spPr>
                          <a:xfrm flipV="1">
                            <a:off x="3871" y="9521"/>
                            <a:ext cx="0" cy="154"/>
                          </a:xfrm>
                          <a:prstGeom prst="line">
                            <a:avLst/>
                          </a:prstGeom>
                          <a:ln w="9525" cap="flat" cmpd="sng">
                            <a:solidFill>
                              <a:srgbClr val="00B0F0"/>
                            </a:solidFill>
                            <a:prstDash val="solid"/>
                            <a:headEnd type="none" w="med" len="med"/>
                            <a:tailEnd type="none" w="med" len="med"/>
                          </a:ln>
                        </wps:spPr>
                        <wps:bodyPr upright="1"/>
                      </wps:wsp>
                      <wps:wsp>
                        <wps:cNvPr id="65" name="直接连接符 65"/>
                        <wps:cNvSpPr/>
                        <wps:spPr>
                          <a:xfrm>
                            <a:off x="3871" y="9521"/>
                            <a:ext cx="2060" cy="0"/>
                          </a:xfrm>
                          <a:prstGeom prst="line">
                            <a:avLst/>
                          </a:prstGeom>
                          <a:ln w="9525" cap="flat" cmpd="sng">
                            <a:solidFill>
                              <a:srgbClr val="00B0F0"/>
                            </a:solidFill>
                            <a:prstDash val="solid"/>
                            <a:headEnd type="none" w="med" len="med"/>
                            <a:tailEnd type="none" w="med" len="med"/>
                          </a:ln>
                        </wps:spPr>
                        <wps:bodyPr upright="1"/>
                      </wps:wsp>
                      <wps:wsp>
                        <wps:cNvPr id="66" name="直接连接符 66"/>
                        <wps:cNvSpPr/>
                        <wps:spPr>
                          <a:xfrm flipV="1">
                            <a:off x="3871" y="9521"/>
                            <a:ext cx="0" cy="154"/>
                          </a:xfrm>
                          <a:prstGeom prst="line">
                            <a:avLst/>
                          </a:prstGeom>
                          <a:ln w="9525" cap="flat" cmpd="sng">
                            <a:solidFill>
                              <a:srgbClr val="00B0F0"/>
                            </a:solidFill>
                            <a:prstDash val="solid"/>
                            <a:headEnd type="none" w="med" len="med"/>
                            <a:tailEnd type="none" w="med" len="med"/>
                          </a:ln>
                        </wps:spPr>
                        <wps:bodyPr upright="1"/>
                      </wps:wsp>
                      <wps:wsp>
                        <wps:cNvPr id="67" name="直接连接符 67"/>
                        <wps:cNvSpPr/>
                        <wps:spPr>
                          <a:xfrm flipV="1">
                            <a:off x="5931" y="9521"/>
                            <a:ext cx="0" cy="154"/>
                          </a:xfrm>
                          <a:prstGeom prst="line">
                            <a:avLst/>
                          </a:prstGeom>
                          <a:ln w="9525" cap="flat" cmpd="sng">
                            <a:solidFill>
                              <a:srgbClr val="00B0F0"/>
                            </a:solidFill>
                            <a:prstDash val="solid"/>
                            <a:headEnd type="none" w="med" len="med"/>
                            <a:tailEnd type="none" w="med" len="med"/>
                          </a:ln>
                        </wps:spPr>
                        <wps:bodyPr upright="1"/>
                      </wps:wsp>
                      <wps:wsp>
                        <wps:cNvPr id="68" name="直接连接符 68"/>
                        <wps:cNvSpPr/>
                        <wps:spPr>
                          <a:xfrm flipV="1">
                            <a:off x="3871" y="10357"/>
                            <a:ext cx="0" cy="155"/>
                          </a:xfrm>
                          <a:prstGeom prst="line">
                            <a:avLst/>
                          </a:prstGeom>
                          <a:ln w="9525" cap="flat" cmpd="sng">
                            <a:solidFill>
                              <a:srgbClr val="00B0F0"/>
                            </a:solidFill>
                            <a:prstDash val="solid"/>
                            <a:headEnd type="none" w="med" len="med"/>
                            <a:tailEnd type="none" w="med" len="med"/>
                          </a:ln>
                        </wps:spPr>
                        <wps:bodyPr upright="1"/>
                      </wps:wsp>
                      <wps:wsp>
                        <wps:cNvPr id="69" name="直接连接符 69"/>
                        <wps:cNvSpPr/>
                        <wps:spPr>
                          <a:xfrm flipV="1">
                            <a:off x="5931" y="10357"/>
                            <a:ext cx="0" cy="155"/>
                          </a:xfrm>
                          <a:prstGeom prst="line">
                            <a:avLst/>
                          </a:prstGeom>
                          <a:ln w="9525" cap="flat" cmpd="sng">
                            <a:solidFill>
                              <a:srgbClr val="00B0F0"/>
                            </a:solidFill>
                            <a:prstDash val="solid"/>
                            <a:headEnd type="none" w="med" len="med"/>
                            <a:tailEnd type="none" w="med" len="med"/>
                          </a:ln>
                        </wps:spPr>
                        <wps:bodyPr upright="1"/>
                      </wps:wsp>
                      <wps:wsp>
                        <wps:cNvPr id="70" name="直接连接符 70"/>
                        <wps:cNvSpPr/>
                        <wps:spPr>
                          <a:xfrm>
                            <a:off x="3871" y="10512"/>
                            <a:ext cx="2060" cy="0"/>
                          </a:xfrm>
                          <a:prstGeom prst="line">
                            <a:avLst/>
                          </a:prstGeom>
                          <a:ln w="9525" cap="flat" cmpd="sng">
                            <a:solidFill>
                              <a:srgbClr val="00B0F0"/>
                            </a:solidFill>
                            <a:prstDash val="solid"/>
                            <a:headEnd type="none" w="med" len="med"/>
                            <a:tailEnd type="none" w="med" len="med"/>
                          </a:ln>
                        </wps:spPr>
                        <wps:bodyPr upright="1"/>
                      </wps:wsp>
                      <wps:wsp>
                        <wps:cNvPr id="71" name="直接连接符 71"/>
                        <wps:cNvSpPr/>
                        <wps:spPr>
                          <a:xfrm flipV="1">
                            <a:off x="3871" y="10646"/>
                            <a:ext cx="0" cy="155"/>
                          </a:xfrm>
                          <a:prstGeom prst="line">
                            <a:avLst/>
                          </a:prstGeom>
                          <a:ln w="9525" cap="flat" cmpd="sng">
                            <a:solidFill>
                              <a:srgbClr val="00B0F0"/>
                            </a:solidFill>
                            <a:prstDash val="solid"/>
                            <a:headEnd type="none" w="med" len="med"/>
                            <a:tailEnd type="none" w="med" len="med"/>
                          </a:ln>
                        </wps:spPr>
                        <wps:bodyPr upright="1"/>
                      </wps:wsp>
                      <wps:wsp>
                        <wps:cNvPr id="72" name="直接连接符 72"/>
                        <wps:cNvSpPr/>
                        <wps:spPr>
                          <a:xfrm flipV="1">
                            <a:off x="5931" y="10646"/>
                            <a:ext cx="0" cy="155"/>
                          </a:xfrm>
                          <a:prstGeom prst="line">
                            <a:avLst/>
                          </a:prstGeom>
                          <a:ln w="9525" cap="flat" cmpd="sng">
                            <a:solidFill>
                              <a:srgbClr val="00B0F0"/>
                            </a:solidFill>
                            <a:prstDash val="solid"/>
                            <a:headEnd type="none" w="med" len="med"/>
                            <a:tailEnd type="none" w="med" len="med"/>
                          </a:ln>
                        </wps:spPr>
                        <wps:bodyPr upright="1"/>
                      </wps:wsp>
                      <wps:wsp>
                        <wps:cNvPr id="73" name="直接连接符 73"/>
                        <wps:cNvSpPr/>
                        <wps:spPr>
                          <a:xfrm>
                            <a:off x="3871" y="10657"/>
                            <a:ext cx="2060" cy="0"/>
                          </a:xfrm>
                          <a:prstGeom prst="line">
                            <a:avLst/>
                          </a:prstGeom>
                          <a:ln w="9525" cap="flat" cmpd="sng">
                            <a:solidFill>
                              <a:srgbClr val="00B0F0"/>
                            </a:solidFill>
                            <a:prstDash val="solid"/>
                            <a:headEnd type="none" w="med" len="med"/>
                            <a:tailEnd type="none" w="med" len="med"/>
                          </a:ln>
                        </wps:spPr>
                        <wps:bodyPr upright="1"/>
                      </wps:wsp>
                      <wps:wsp>
                        <wps:cNvPr id="74" name="直接连接符 74"/>
                        <wps:cNvSpPr/>
                        <wps:spPr>
                          <a:xfrm flipV="1">
                            <a:off x="4894" y="10501"/>
                            <a:ext cx="0" cy="166"/>
                          </a:xfrm>
                          <a:prstGeom prst="line">
                            <a:avLst/>
                          </a:prstGeom>
                          <a:ln w="9525" cap="flat" cmpd="sng">
                            <a:solidFill>
                              <a:srgbClr val="00B0F0"/>
                            </a:solidFill>
                            <a:prstDash val="solid"/>
                            <a:headEnd type="none" w="med" len="med"/>
                            <a:tailEnd type="none" w="med" len="med"/>
                          </a:ln>
                        </wps:spPr>
                        <wps:bodyPr upright="1"/>
                      </wps:wsp>
                      <wps:wsp>
                        <wps:cNvPr id="75" name="直接连接符 75"/>
                        <wps:cNvSpPr/>
                        <wps:spPr>
                          <a:xfrm flipV="1">
                            <a:off x="3871" y="11183"/>
                            <a:ext cx="0" cy="156"/>
                          </a:xfrm>
                          <a:prstGeom prst="line">
                            <a:avLst/>
                          </a:prstGeom>
                          <a:ln w="9525" cap="flat" cmpd="sng">
                            <a:solidFill>
                              <a:srgbClr val="00B0F0"/>
                            </a:solidFill>
                            <a:prstDash val="solid"/>
                            <a:headEnd type="none" w="med" len="med"/>
                            <a:tailEnd type="none" w="med" len="med"/>
                          </a:ln>
                        </wps:spPr>
                        <wps:bodyPr upright="1"/>
                      </wps:wsp>
                      <wps:wsp>
                        <wps:cNvPr id="76" name="直接连接符 76"/>
                        <wps:cNvSpPr/>
                        <wps:spPr>
                          <a:xfrm flipV="1">
                            <a:off x="5931" y="11183"/>
                            <a:ext cx="0" cy="156"/>
                          </a:xfrm>
                          <a:prstGeom prst="line">
                            <a:avLst/>
                          </a:prstGeom>
                          <a:ln w="9525" cap="flat" cmpd="sng">
                            <a:solidFill>
                              <a:srgbClr val="00B0F0"/>
                            </a:solidFill>
                            <a:prstDash val="solid"/>
                            <a:headEnd type="none" w="med" len="med"/>
                            <a:tailEnd type="none" w="med" len="med"/>
                          </a:ln>
                        </wps:spPr>
                        <wps:bodyPr upright="1"/>
                      </wps:wsp>
                      <wps:wsp>
                        <wps:cNvPr id="77" name="直接连接符 77"/>
                        <wps:cNvSpPr/>
                        <wps:spPr>
                          <a:xfrm>
                            <a:off x="3871" y="11339"/>
                            <a:ext cx="2060" cy="0"/>
                          </a:xfrm>
                          <a:prstGeom prst="line">
                            <a:avLst/>
                          </a:prstGeom>
                          <a:ln w="9525" cap="flat" cmpd="sng">
                            <a:solidFill>
                              <a:srgbClr val="00B0F0"/>
                            </a:solidFill>
                            <a:prstDash val="solid"/>
                            <a:headEnd type="none" w="med" len="med"/>
                            <a:tailEnd type="none" w="med" len="med"/>
                          </a:ln>
                        </wps:spPr>
                        <wps:bodyPr upright="1"/>
                      </wps:wsp>
                      <wps:wsp>
                        <wps:cNvPr id="78" name="直接连接符 78"/>
                        <wps:cNvSpPr/>
                        <wps:spPr>
                          <a:xfrm>
                            <a:off x="4925" y="11363"/>
                            <a:ext cx="0" cy="142"/>
                          </a:xfrm>
                          <a:prstGeom prst="line">
                            <a:avLst/>
                          </a:prstGeom>
                          <a:ln w="9525" cap="flat" cmpd="sng">
                            <a:solidFill>
                              <a:srgbClr val="00B0F0"/>
                            </a:solidFill>
                            <a:prstDash val="solid"/>
                            <a:headEnd type="none" w="med" len="med"/>
                            <a:tailEnd type="none" w="med" len="med"/>
                          </a:ln>
                        </wps:spPr>
                        <wps:bodyPr upright="1"/>
                      </wps:wsp>
                      <wps:wsp>
                        <wps:cNvPr id="79" name="直接连接符 79"/>
                        <wps:cNvSpPr/>
                        <wps:spPr>
                          <a:xfrm flipV="1">
                            <a:off x="7146" y="7848"/>
                            <a:ext cx="0" cy="123"/>
                          </a:xfrm>
                          <a:prstGeom prst="line">
                            <a:avLst/>
                          </a:prstGeom>
                          <a:ln w="9525" cap="flat" cmpd="sng">
                            <a:solidFill>
                              <a:srgbClr val="00B0F0"/>
                            </a:solidFill>
                            <a:prstDash val="solid"/>
                            <a:headEnd type="none" w="med" len="med"/>
                            <a:tailEnd type="none" w="med" len="med"/>
                          </a:ln>
                        </wps:spPr>
                        <wps:bodyPr upright="1"/>
                      </wps:wsp>
                      <wps:wsp>
                        <wps:cNvPr id="80" name="直接连接符 80"/>
                        <wps:cNvSpPr/>
                        <wps:spPr>
                          <a:xfrm flipV="1">
                            <a:off x="8265" y="7848"/>
                            <a:ext cx="0" cy="123"/>
                          </a:xfrm>
                          <a:prstGeom prst="line">
                            <a:avLst/>
                          </a:prstGeom>
                          <a:ln w="9525" cap="flat" cmpd="sng">
                            <a:solidFill>
                              <a:srgbClr val="00B0F0"/>
                            </a:solidFill>
                            <a:prstDash val="solid"/>
                            <a:headEnd type="none" w="med" len="med"/>
                            <a:tailEnd type="none" w="med" len="med"/>
                          </a:ln>
                        </wps:spPr>
                        <wps:bodyPr upright="1"/>
                      </wps:wsp>
                      <wps:wsp>
                        <wps:cNvPr id="81" name="直接连接符 81"/>
                        <wps:cNvSpPr/>
                        <wps:spPr>
                          <a:xfrm flipV="1">
                            <a:off x="9181" y="7848"/>
                            <a:ext cx="0" cy="113"/>
                          </a:xfrm>
                          <a:prstGeom prst="line">
                            <a:avLst/>
                          </a:prstGeom>
                          <a:ln w="9525" cap="flat" cmpd="sng">
                            <a:solidFill>
                              <a:srgbClr val="00B0F0"/>
                            </a:solidFill>
                            <a:prstDash val="solid"/>
                            <a:headEnd type="none" w="med" len="med"/>
                            <a:tailEnd type="none" w="med" len="med"/>
                          </a:ln>
                        </wps:spPr>
                        <wps:bodyPr upright="1"/>
                      </wps:wsp>
                      <wps:wsp>
                        <wps:cNvPr id="82" name="直接连接符 82"/>
                        <wps:cNvSpPr/>
                        <wps:spPr>
                          <a:xfrm flipV="1">
                            <a:off x="9944" y="7848"/>
                            <a:ext cx="0" cy="123"/>
                          </a:xfrm>
                          <a:prstGeom prst="line">
                            <a:avLst/>
                          </a:prstGeom>
                          <a:ln w="9525" cap="flat" cmpd="sng">
                            <a:solidFill>
                              <a:srgbClr val="00B0F0"/>
                            </a:solidFill>
                            <a:prstDash val="solid"/>
                            <a:headEnd type="none" w="med" len="med"/>
                            <a:tailEnd type="none" w="med" len="med"/>
                          </a:ln>
                        </wps:spPr>
                        <wps:bodyPr upright="1"/>
                      </wps:wsp>
                      <wps:wsp>
                        <wps:cNvPr id="83" name="直接连接符 83"/>
                        <wps:cNvSpPr/>
                        <wps:spPr>
                          <a:xfrm flipH="1">
                            <a:off x="7146" y="7848"/>
                            <a:ext cx="2798" cy="0"/>
                          </a:xfrm>
                          <a:prstGeom prst="line">
                            <a:avLst/>
                          </a:prstGeom>
                          <a:ln w="9525" cap="flat" cmpd="sng">
                            <a:solidFill>
                              <a:srgbClr val="00B0F0"/>
                            </a:solidFill>
                            <a:prstDash val="solid"/>
                            <a:headEnd type="none" w="med" len="med"/>
                            <a:tailEnd type="none" w="med" len="med"/>
                          </a:ln>
                        </wps:spPr>
                        <wps:bodyPr upright="1"/>
                      </wps:wsp>
                      <wps:wsp>
                        <wps:cNvPr id="84" name="直接连接符 84"/>
                        <wps:cNvSpPr/>
                        <wps:spPr>
                          <a:xfrm>
                            <a:off x="10051" y="3125"/>
                            <a:ext cx="0" cy="4490"/>
                          </a:xfrm>
                          <a:prstGeom prst="line">
                            <a:avLst/>
                          </a:prstGeom>
                          <a:ln w="9525" cap="flat" cmpd="sng">
                            <a:solidFill>
                              <a:srgbClr val="00B0F0"/>
                            </a:solidFill>
                            <a:prstDash val="solid"/>
                            <a:headEnd type="none" w="med" len="med"/>
                            <a:tailEnd type="none" w="med" len="med"/>
                          </a:ln>
                        </wps:spPr>
                        <wps:bodyPr upright="1"/>
                      </wps:wsp>
                      <wps:wsp>
                        <wps:cNvPr id="85" name="直接连接符 85"/>
                        <wps:cNvSpPr/>
                        <wps:spPr>
                          <a:xfrm flipH="1">
                            <a:off x="8551" y="7631"/>
                            <a:ext cx="1500" cy="0"/>
                          </a:xfrm>
                          <a:prstGeom prst="line">
                            <a:avLst/>
                          </a:prstGeom>
                          <a:ln w="9525" cap="flat" cmpd="sng">
                            <a:solidFill>
                              <a:srgbClr val="00B0F0"/>
                            </a:solidFill>
                            <a:prstDash val="solid"/>
                            <a:headEnd type="none" w="med" len="med"/>
                            <a:tailEnd type="none" w="med" len="med"/>
                          </a:ln>
                        </wps:spPr>
                        <wps:bodyPr upright="1"/>
                      </wps:wsp>
                      <wps:wsp>
                        <wps:cNvPr id="86" name="直接连接符 86"/>
                        <wps:cNvSpPr/>
                        <wps:spPr>
                          <a:xfrm>
                            <a:off x="8551" y="7631"/>
                            <a:ext cx="0" cy="217"/>
                          </a:xfrm>
                          <a:prstGeom prst="line">
                            <a:avLst/>
                          </a:prstGeom>
                          <a:ln w="9525" cap="flat" cmpd="sng">
                            <a:solidFill>
                              <a:srgbClr val="00B0F0"/>
                            </a:solidFill>
                            <a:prstDash val="solid"/>
                            <a:headEnd type="none" w="med" len="med"/>
                            <a:tailEnd type="none" w="med" len="med"/>
                          </a:ln>
                        </wps:spPr>
                        <wps:bodyPr upright="1"/>
                      </wps:wsp>
                      <wps:wsp>
                        <wps:cNvPr id="87" name="直接连接符 87"/>
                        <wps:cNvSpPr/>
                        <wps:spPr>
                          <a:xfrm>
                            <a:off x="7562" y="7476"/>
                            <a:ext cx="0" cy="144"/>
                          </a:xfrm>
                          <a:prstGeom prst="line">
                            <a:avLst/>
                          </a:prstGeom>
                          <a:ln w="9525" cap="flat" cmpd="sng">
                            <a:solidFill>
                              <a:srgbClr val="00B0F0"/>
                            </a:solidFill>
                            <a:prstDash val="solid"/>
                            <a:headEnd type="none" w="med" len="med"/>
                            <a:tailEnd type="none" w="med" len="med"/>
                          </a:ln>
                        </wps:spPr>
                        <wps:bodyPr upright="1"/>
                      </wps:wsp>
                      <wps:wsp>
                        <wps:cNvPr id="88" name="直接连接符 88"/>
                        <wps:cNvSpPr/>
                        <wps:spPr>
                          <a:xfrm flipH="1">
                            <a:off x="6586" y="7620"/>
                            <a:ext cx="976" cy="0"/>
                          </a:xfrm>
                          <a:prstGeom prst="line">
                            <a:avLst/>
                          </a:prstGeom>
                          <a:ln w="9525" cap="flat" cmpd="sng">
                            <a:solidFill>
                              <a:srgbClr val="00B0F0"/>
                            </a:solidFill>
                            <a:prstDash val="solid"/>
                            <a:headEnd type="none" w="med" len="med"/>
                            <a:tailEnd type="none" w="med" len="med"/>
                          </a:ln>
                        </wps:spPr>
                        <wps:bodyPr upright="1"/>
                      </wps:wsp>
                      <wps:wsp>
                        <wps:cNvPr id="89" name="直接连接符 89"/>
                        <wps:cNvSpPr/>
                        <wps:spPr>
                          <a:xfrm>
                            <a:off x="6586" y="7620"/>
                            <a:ext cx="0" cy="4623"/>
                          </a:xfrm>
                          <a:prstGeom prst="line">
                            <a:avLst/>
                          </a:prstGeom>
                          <a:ln w="9525" cap="flat" cmpd="sng">
                            <a:solidFill>
                              <a:srgbClr val="00B0F0"/>
                            </a:solidFill>
                            <a:prstDash val="solid"/>
                            <a:headEnd type="none" w="med" len="med"/>
                            <a:tailEnd type="none" w="med" len="med"/>
                          </a:ln>
                        </wps:spPr>
                        <wps:bodyPr upright="1"/>
                      </wps:wsp>
                      <wps:wsp>
                        <wps:cNvPr id="90" name="直接连接符 90"/>
                        <wps:cNvSpPr/>
                        <wps:spPr>
                          <a:xfrm>
                            <a:off x="6913" y="3097"/>
                            <a:ext cx="0" cy="311"/>
                          </a:xfrm>
                          <a:prstGeom prst="line">
                            <a:avLst/>
                          </a:prstGeom>
                          <a:ln w="9525" cap="flat" cmpd="sng">
                            <a:solidFill>
                              <a:srgbClr val="00B0F0"/>
                            </a:solidFill>
                            <a:prstDash val="solid"/>
                            <a:headEnd type="none" w="med" len="med"/>
                            <a:tailEnd type="none" w="med" len="med"/>
                          </a:ln>
                        </wps:spPr>
                        <wps:bodyPr upright="1"/>
                      </wps:wsp>
                      <wps:wsp>
                        <wps:cNvPr id="91" name="直接连接符 91"/>
                        <wps:cNvSpPr/>
                        <wps:spPr>
                          <a:xfrm flipH="1">
                            <a:off x="4919" y="11902"/>
                            <a:ext cx="0" cy="245"/>
                          </a:xfrm>
                          <a:prstGeom prst="line">
                            <a:avLst/>
                          </a:prstGeom>
                          <a:ln w="9525" cap="flat" cmpd="sng">
                            <a:solidFill>
                              <a:srgbClr val="00B0F0"/>
                            </a:solidFill>
                            <a:prstDash val="solid"/>
                            <a:headEnd type="none" w="med" len="med"/>
                            <a:tailEnd type="none" w="med" len="med"/>
                          </a:ln>
                        </wps:spPr>
                        <wps:bodyPr upright="1"/>
                      </wps:wsp>
                      <wps:wsp>
                        <wps:cNvPr id="92" name="直接连接符 92"/>
                        <wps:cNvSpPr/>
                        <wps:spPr>
                          <a:xfrm>
                            <a:off x="7181" y="11231"/>
                            <a:ext cx="2738" cy="0"/>
                          </a:xfrm>
                          <a:prstGeom prst="line">
                            <a:avLst/>
                          </a:prstGeom>
                          <a:ln w="9525" cap="flat" cmpd="sng">
                            <a:solidFill>
                              <a:srgbClr val="00B0F0"/>
                            </a:solidFill>
                            <a:prstDash val="solid"/>
                            <a:headEnd type="none" w="med" len="med"/>
                            <a:tailEnd type="none" w="med" len="med"/>
                          </a:ln>
                        </wps:spPr>
                        <wps:bodyPr upright="1"/>
                      </wps:wsp>
                      <wps:wsp>
                        <wps:cNvPr id="93" name="直接连接符 93"/>
                        <wps:cNvSpPr/>
                        <wps:spPr>
                          <a:xfrm>
                            <a:off x="7181" y="11115"/>
                            <a:ext cx="0" cy="116"/>
                          </a:xfrm>
                          <a:prstGeom prst="line">
                            <a:avLst/>
                          </a:prstGeom>
                          <a:ln w="9525" cap="flat" cmpd="sng">
                            <a:solidFill>
                              <a:srgbClr val="00B0F0"/>
                            </a:solidFill>
                            <a:prstDash val="solid"/>
                            <a:headEnd type="none" w="med" len="med"/>
                            <a:tailEnd type="none" w="med" len="med"/>
                          </a:ln>
                        </wps:spPr>
                        <wps:bodyPr upright="1"/>
                      </wps:wsp>
                      <wps:wsp>
                        <wps:cNvPr id="94" name="直接连接符 94"/>
                        <wps:cNvSpPr/>
                        <wps:spPr>
                          <a:xfrm>
                            <a:off x="8283" y="11102"/>
                            <a:ext cx="0" cy="115"/>
                          </a:xfrm>
                          <a:prstGeom prst="line">
                            <a:avLst/>
                          </a:prstGeom>
                          <a:ln w="9525" cap="flat" cmpd="sng">
                            <a:solidFill>
                              <a:srgbClr val="00B0F0"/>
                            </a:solidFill>
                            <a:prstDash val="solid"/>
                            <a:headEnd type="none" w="med" len="med"/>
                            <a:tailEnd type="none" w="med" len="med"/>
                          </a:ln>
                        </wps:spPr>
                        <wps:bodyPr upright="1"/>
                      </wps:wsp>
                      <wps:wsp>
                        <wps:cNvPr id="95" name="直接连接符 95"/>
                        <wps:cNvSpPr/>
                        <wps:spPr>
                          <a:xfrm flipH="1">
                            <a:off x="9206" y="11089"/>
                            <a:ext cx="0" cy="128"/>
                          </a:xfrm>
                          <a:prstGeom prst="line">
                            <a:avLst/>
                          </a:prstGeom>
                          <a:ln w="9525" cap="flat" cmpd="sng">
                            <a:solidFill>
                              <a:srgbClr val="00B0F0"/>
                            </a:solidFill>
                            <a:prstDash val="solid"/>
                            <a:headEnd type="none" w="med" len="med"/>
                            <a:tailEnd type="none" w="med" len="med"/>
                          </a:ln>
                        </wps:spPr>
                        <wps:bodyPr upright="1"/>
                      </wps:wsp>
                      <wps:wsp>
                        <wps:cNvPr id="96" name="直接连接符 96"/>
                        <wps:cNvSpPr/>
                        <wps:spPr>
                          <a:xfrm>
                            <a:off x="9905" y="11102"/>
                            <a:ext cx="0" cy="129"/>
                          </a:xfrm>
                          <a:prstGeom prst="line">
                            <a:avLst/>
                          </a:prstGeom>
                          <a:ln w="9525" cap="flat" cmpd="sng">
                            <a:solidFill>
                              <a:srgbClr val="00B0F0"/>
                            </a:solidFill>
                            <a:prstDash val="solid"/>
                            <a:headEnd type="none" w="med" len="med"/>
                            <a:tailEnd type="none" w="med" len="med"/>
                          </a:ln>
                        </wps:spPr>
                        <wps:bodyPr upright="1"/>
                      </wps:wsp>
                      <wps:wsp>
                        <wps:cNvPr id="97" name="直接连接符 97"/>
                        <wps:cNvSpPr/>
                        <wps:spPr>
                          <a:xfrm>
                            <a:off x="8595" y="11231"/>
                            <a:ext cx="0" cy="103"/>
                          </a:xfrm>
                          <a:prstGeom prst="line">
                            <a:avLst/>
                          </a:prstGeom>
                          <a:ln w="9525" cap="flat" cmpd="sng">
                            <a:solidFill>
                              <a:srgbClr val="00B0F0"/>
                            </a:solidFill>
                            <a:prstDash val="solid"/>
                            <a:headEnd type="none" w="med" len="med"/>
                            <a:tailEnd type="none" w="med" len="med"/>
                          </a:ln>
                        </wps:spPr>
                        <wps:bodyPr upright="1"/>
                      </wps:wsp>
                      <wps:wsp>
                        <wps:cNvPr id="98" name="直接连接符 98"/>
                        <wps:cNvSpPr/>
                        <wps:spPr>
                          <a:xfrm>
                            <a:off x="8252" y="11915"/>
                            <a:ext cx="0" cy="206"/>
                          </a:xfrm>
                          <a:prstGeom prst="line">
                            <a:avLst/>
                          </a:prstGeom>
                          <a:ln w="9525" cap="flat" cmpd="sng">
                            <a:solidFill>
                              <a:srgbClr val="00B0F0"/>
                            </a:solidFill>
                            <a:prstDash val="solid"/>
                            <a:headEnd type="none" w="med" len="med"/>
                            <a:tailEnd type="none" w="med" len="med"/>
                          </a:ln>
                        </wps:spPr>
                        <wps:bodyPr upright="1"/>
                      </wps:wsp>
                      <wps:wsp>
                        <wps:cNvPr id="99" name="直接连接符 99"/>
                        <wps:cNvSpPr/>
                        <wps:spPr>
                          <a:xfrm>
                            <a:off x="2657" y="6377"/>
                            <a:ext cx="0" cy="5770"/>
                          </a:xfrm>
                          <a:prstGeom prst="line">
                            <a:avLst/>
                          </a:prstGeom>
                          <a:ln w="9525" cap="flat" cmpd="sng">
                            <a:solidFill>
                              <a:srgbClr val="00B0F0"/>
                            </a:solidFill>
                            <a:prstDash val="solid"/>
                            <a:headEnd type="none" w="med" len="med"/>
                            <a:tailEnd type="none" w="med" len="med"/>
                          </a:ln>
                        </wps:spPr>
                        <wps:bodyPr upright="1"/>
                      </wps:wsp>
                      <wps:wsp>
                        <wps:cNvPr id="100" name="直接连接符 100"/>
                        <wps:cNvSpPr/>
                        <wps:spPr>
                          <a:xfrm>
                            <a:off x="2671" y="12135"/>
                            <a:ext cx="5597" cy="0"/>
                          </a:xfrm>
                          <a:prstGeom prst="line">
                            <a:avLst/>
                          </a:prstGeom>
                          <a:ln w="9525" cap="flat" cmpd="sng">
                            <a:solidFill>
                              <a:srgbClr val="00B0F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5pt;margin-top:104.05pt;height:519.35pt;width:435.8pt;mso-wrap-distance-bottom:0pt;mso-wrap-distance-left:9pt;mso-wrap-distance-right:9pt;mso-wrap-distance-top:0pt;z-index:251597824;mso-width-relative:page;mso-height-relative:page;" coordorigin="1477,1807" coordsize="8793,10824" o:gfxdata="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">
                <o:lock v:ext="edit" rotation="t" aspectratio="f"/>
                <v:shape id="_x0000_s1026" o:spid="_x0000_s1026" o:spt="202" type="#_x0000_t202" style="position:absolute;left:2710;top:3590;height:1362;width:655;" fillcolor="#92D050" filled="t" stroked="t" coordsize="21600,21600" o:gfxdata="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6vB5LUAAADaAAAADwAA&#10;AAAAAAABACAAAAAiAAAAZHJzL2Rvd25yZXYueG1sUEsBAhQAFAAAAAgAh07iQDMvBZ47AAAAOQAA&#10;ABAAAAAAAAAAAQAgAAAABAEAAGRycy9zaGFwZXhtbC54bWxQSwUGAAAAAAYABgBbAQAArgMAAAAA&#10;">
                  <v:fill type="gradient" on="t" color2="#D8EEC1" focus="100%" focussize="0f,0f" focusposition="0f,0f"/>
                  <v:stroke color="#00B0F0" joinstyle="miter"/>
                  <v:imagedata o:title=""/>
                  <o:lock v:ext="edit" aspectratio="f"/>
                  <v:textbox inset="2.54mm,0.3mm,2.54mm,0.3mm" style="layout-flow:vertical-ideographic;">
                    <w:txbxContent>
                      <w:p>
                        <w:pPr>
                          <w:spacing w:line="360" w:lineRule="exact"/>
                          <w:ind w:firstLine="0" w:firstLineChars="0"/>
                          <w:rPr>
                            <w:rFonts w:hAnsi="宋体"/>
                            <w:sz w:val="21"/>
                            <w:szCs w:val="21"/>
                          </w:rPr>
                        </w:pPr>
                        <w:r>
                          <w:rPr>
                            <w:rFonts w:hint="eastAsia" w:hAnsi="宋体"/>
                            <w:sz w:val="21"/>
                            <w:szCs w:val="21"/>
                          </w:rPr>
                          <w:t>特殊工种教育</w:t>
                        </w:r>
                      </w:p>
                    </w:txbxContent>
                  </v:textbox>
                </v:shape>
                <v:rect id="_x0000_s1026" o:spid="_x0000_s1026" o:spt="1" style="position:absolute;left:4525;top:1807;height:409;width:3040;" fillcolor="#92D050" filled="t" stroked="t" coordsize="21600,21600" o:gfxdata="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ivD7sAAADa&#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inset="0mm,0mm,0mm,0mm">
                    <w:txbxContent>
                      <w:p>
                        <w:pPr>
                          <w:pStyle w:val="4"/>
                          <w:spacing w:line="320" w:lineRule="exact"/>
                          <w:jc w:val="center"/>
                          <w:rPr>
                            <w:b w:val="0"/>
                            <w:bCs w:val="0"/>
                            <w:sz w:val="21"/>
                            <w:szCs w:val="21"/>
                          </w:rPr>
                        </w:pPr>
                        <w:r>
                          <w:rPr>
                            <w:rFonts w:hint="eastAsia"/>
                            <w:b w:val="0"/>
                            <w:bCs w:val="0"/>
                            <w:sz w:val="21"/>
                            <w:szCs w:val="21"/>
                          </w:rPr>
                          <w:t>环境保护和水土保持保证体系</w:t>
                        </w:r>
                      </w:p>
                    </w:txbxContent>
                  </v:textbox>
                </v:rect>
                <v:rect id="_x0000_s1026" o:spid="_x0000_s1026" o:spt="1" style="position:absolute;left:2345;top:2672;height:422;width:1397;" fillcolor="#92D050" filled="t" stroked="t" coordsize="21600,21600" o:gfxdata="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23mVugAAANoA&#10;AAAPAAAAAAAAAAEAIAAAACIAAABkcnMvZG93bnJldi54bWxQSwECFAAUAAAACACHTuJAMy8FnjsA&#10;AAA5AAAAEAAAAAAAAAABACAAAAAJAQAAZHJzL3NoYXBleG1sLnhtbFBLBQYAAAAABgAGAFsBAACz&#10;AwAAAAA=&#10;">
                  <v:fill type="gradient" on="t" color2="#D8EEC1" focus="100%" focussize="0f,0f" focusposition="0f,0f"/>
                  <v:stroke color="#00B0F0" joinstyle="miter"/>
                  <v:imagedata o:title=""/>
                  <o:lock v:ext="edit" aspectratio="f"/>
                  <v:textbox inset="2.54mm,0mm,2.54mm,1.27mm">
                    <w:txbxContent>
                      <w:p>
                        <w:pPr>
                          <w:pStyle w:val="4"/>
                          <w:spacing w:line="320" w:lineRule="exact"/>
                          <w:jc w:val="center"/>
                          <w:rPr>
                            <w:b w:val="0"/>
                            <w:bCs w:val="0"/>
                            <w:sz w:val="21"/>
                            <w:szCs w:val="21"/>
                          </w:rPr>
                        </w:pPr>
                        <w:r>
                          <w:rPr>
                            <w:rFonts w:hint="eastAsia"/>
                            <w:b w:val="0"/>
                            <w:bCs w:val="0"/>
                            <w:sz w:val="21"/>
                            <w:szCs w:val="21"/>
                          </w:rPr>
                          <w:t>思想保证</w:t>
                        </w:r>
                      </w:p>
                    </w:txbxContent>
                  </v:textbox>
                </v:rect>
                <v:rect id="_x0000_s1026" o:spid="_x0000_s1026" o:spt="1" style="position:absolute;left:4348;top:2683;height:421;width:1398;" fillcolor="#92D050" filled="t" stroked="t" coordsize="21600,21600" o:gfxdata="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l9wOugAAANoA&#10;AAAPAAAAAAAAAAEAIAAAACIAAABkcnMvZG93bnJldi54bWxQSwECFAAUAAAACACHTuJAMy8FnjsA&#10;AAA5AAAAEAAAAAAAAAABACAAAAAJAQAAZHJzL3NoYXBleG1sLnhtbFBLBQYAAAAABgAGAFsBAACz&#10;AwAAAAA=&#10;">
                  <v:fill type="gradient" on="t" color2="#D8EEC1" focus="100%" focussize="0f,0f" focusposition="0f,0f"/>
                  <v:stroke color="#00B0F0" joinstyle="miter"/>
                  <v:imagedata o:title=""/>
                  <o:lock v:ext="edit" aspectratio="f"/>
                  <v:textbox inset="2.54mm,0mm,2.54mm,1.27mm">
                    <w:txbxContent>
                      <w:p>
                        <w:pPr>
                          <w:pStyle w:val="4"/>
                          <w:spacing w:line="320" w:lineRule="exact"/>
                          <w:jc w:val="center"/>
                          <w:rPr>
                            <w:b w:val="0"/>
                            <w:bCs w:val="0"/>
                            <w:sz w:val="21"/>
                            <w:szCs w:val="21"/>
                          </w:rPr>
                        </w:pPr>
                        <w:r>
                          <w:rPr>
                            <w:rFonts w:hint="eastAsia"/>
                            <w:b w:val="0"/>
                            <w:bCs w:val="0"/>
                            <w:sz w:val="21"/>
                            <w:szCs w:val="21"/>
                          </w:rPr>
                          <w:t>组织保证</w:t>
                        </w:r>
                      </w:p>
                    </w:txbxContent>
                  </v:textbox>
                </v:rect>
                <v:rect id="_x0000_s1026" o:spid="_x0000_s1026" o:spt="1" style="position:absolute;left:6218;top:2683;height:421;width:1397;" fillcolor="#92D050" filled="t" stroked="t" coordsize="21600,21600" o:gfxdata="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VCebsAAADa&#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inset="2.54mm,0mm,2.54mm,1.27mm">
                    <w:txbxContent>
                      <w:p>
                        <w:pPr>
                          <w:pStyle w:val="4"/>
                          <w:spacing w:line="320" w:lineRule="exact"/>
                          <w:jc w:val="center"/>
                          <w:rPr>
                            <w:b w:val="0"/>
                            <w:bCs w:val="0"/>
                            <w:sz w:val="21"/>
                            <w:szCs w:val="21"/>
                          </w:rPr>
                        </w:pPr>
                        <w:r>
                          <w:rPr>
                            <w:rFonts w:hint="eastAsia"/>
                            <w:b w:val="0"/>
                            <w:bCs w:val="0"/>
                            <w:sz w:val="21"/>
                            <w:szCs w:val="21"/>
                          </w:rPr>
                          <w:t>检查保证</w:t>
                        </w:r>
                      </w:p>
                    </w:txbxContent>
                  </v:textbox>
                </v:rect>
                <v:rect id="_x0000_s1026" o:spid="_x0000_s1026" o:spt="1" style="position:absolute;left:7919;top:2676;height:420;width:2267;" fillcolor="#92D050" filled="t" stroked="t" coordsize="21600,21600" o:gfxdata="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CefiugAAANoA&#10;AAAPAAAAAAAAAAEAIAAAACIAAABkcnMvZG93bnJldi54bWxQSwECFAAUAAAACACHTuJAMy8FnjsA&#10;AAA5AAAAEAAAAAAAAAABACAAAAAJAQAAZHJzL3NoYXBleG1sLnhtbFBLBQYAAAAABgAGAFsBAACz&#10;AwAAAAA=&#10;">
                  <v:fill type="gradient" on="t" color2="#D8EEC1" focus="100%" focussize="0f,0f" focusposition="0f,0f"/>
                  <v:stroke color="#00B0F0" joinstyle="miter"/>
                  <v:imagedata o:title=""/>
                  <o:lock v:ext="edit" aspectratio="f"/>
                  <v:textbox inset="2.54mm,0mm,2.54mm,1.27mm">
                    <w:txbxContent>
                      <w:p>
                        <w:pPr>
                          <w:pStyle w:val="4"/>
                          <w:spacing w:line="320" w:lineRule="exact"/>
                          <w:jc w:val="center"/>
                          <w:rPr>
                            <w:b w:val="0"/>
                            <w:bCs w:val="0"/>
                            <w:sz w:val="21"/>
                            <w:szCs w:val="21"/>
                          </w:rPr>
                        </w:pPr>
                        <w:r>
                          <w:rPr>
                            <w:rFonts w:hint="eastAsia"/>
                            <w:b w:val="0"/>
                            <w:bCs w:val="0"/>
                            <w:sz w:val="21"/>
                            <w:szCs w:val="21"/>
                          </w:rPr>
                          <w:t>技术措施、方案保证</w:t>
                        </w:r>
                      </w:p>
                    </w:txbxContent>
                  </v:textbox>
                </v:rect>
                <v:shape id="_x0000_s1026" o:spid="_x0000_s1026" o:spt="202" type="#_x0000_t202" style="position:absolute;left:1477;top:3590;height:1362;width:655;" fillcolor="#92D050" filled="t" stroked="t" coordsize="21600,21600" o:gfxdata="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Lfp3K5AAAA2gAA&#10;AA8AAAAAAAAAAQAgAAAAIgAAAGRycy9kb3ducmV2LnhtbFBLAQIUABQAAAAIAIdO4kAzLwWeOwAA&#10;ADkAAAAQAAAAAAAAAAEAIAAAAAgBAABkcnMvc2hhcGV4bWwueG1sUEsFBgAAAAAGAAYAWwEAALID&#10;AAAAAA==&#10;">
                  <v:fill type="gradient" on="t" color2="#D8EEC1" focus="100%" focussize="0f,0f" focusposition="0f,0f"/>
                  <v:stroke color="#00B0F0" joinstyle="miter"/>
                  <v:imagedata o:title=""/>
                  <o:lock v:ext="edit" aspectratio="f"/>
                  <v:textbox style="layout-flow:vertical-ideographic;">
                    <w:txbxContent>
                      <w:p>
                        <w:pPr>
                          <w:spacing w:line="360" w:lineRule="exact"/>
                          <w:ind w:firstLine="0" w:firstLineChars="0"/>
                          <w:rPr>
                            <w:rFonts w:hAnsi="宋体"/>
                            <w:sz w:val="21"/>
                            <w:szCs w:val="21"/>
                          </w:rPr>
                        </w:pPr>
                        <w:r>
                          <w:rPr>
                            <w:rFonts w:hint="eastAsia" w:hAnsi="宋体"/>
                            <w:sz w:val="21"/>
                            <w:szCs w:val="21"/>
                          </w:rPr>
                          <w:t>专业教育</w:t>
                        </w:r>
                      </w:p>
                    </w:txbxContent>
                  </v:textbox>
                </v:shape>
                <v:shape id="_x0000_s1026" o:spid="_x0000_s1026" o:spt="202" type="#_x0000_t202" style="position:absolute;left:4097;top:3590;height:1362;width:655;" fillcolor="#92D050" filled="t" stroked="t" coordsize="21600,21600" o:gfxdata="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0PU5W5AAAA2gAA&#10;AA8AAAAAAAAAAQAgAAAAIgAAAGRycy9kb3ducmV2LnhtbFBLAQIUABQAAAAIAIdO4kAzLwWeOwAA&#10;ADkAAAAQAAAAAAAAAAEAIAAAAAgBAABkcnMvc2hhcGV4bWwueG1sUEsFBgAAAAAGAAYAWwEAALID&#10;AAAAAA==&#10;">
                  <v:fill type="gradient" on="t" color2="#D8EEC1" focus="100%" focussize="0f,0f" focusposition="0f,0f"/>
                  <v:stroke color="#00B0F0" joinstyle="miter"/>
                  <v:imagedata o:title=""/>
                  <o:lock v:ext="edit" aspectratio="f"/>
                  <v:textbox inset="2.54mm,0.3mm,2.54mm,0.3mm" style="layout-flow:vertical-ideographic;">
                    <w:txbxContent>
                      <w:p>
                        <w:pPr>
                          <w:spacing w:line="360" w:lineRule="exact"/>
                          <w:ind w:firstLine="0" w:firstLineChars="0"/>
                          <w:rPr>
                            <w:rFonts w:hAnsi="宋体"/>
                            <w:sz w:val="21"/>
                            <w:szCs w:val="21"/>
                          </w:rPr>
                        </w:pPr>
                        <w:r>
                          <w:rPr>
                            <w:rFonts w:hint="eastAsia" w:hAnsi="宋体"/>
                            <w:sz w:val="21"/>
                            <w:szCs w:val="21"/>
                          </w:rPr>
                          <w:t>法制法规教育</w:t>
                        </w:r>
                      </w:p>
                    </w:txbxContent>
                  </v:textbox>
                </v:shape>
                <v:rect id="_x0000_s1026" o:spid="_x0000_s1026" o:spt="1" style="position:absolute;left:6432;top:3685;height:421;width:2219;" fillcolor="#92D050" filled="t" stroked="t" coordsize="21600,21600" o:gfxdata="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81sbsAAADb&#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inset="2.54mm,0mm,2.54mm,1.27mm">
                    <w:txbxContent>
                      <w:p>
                        <w:pPr>
                          <w:spacing w:line="340" w:lineRule="exact"/>
                          <w:ind w:firstLine="0" w:firstLineChars="0"/>
                          <w:rPr>
                            <w:rFonts w:hAnsi="宋体"/>
                            <w:szCs w:val="21"/>
                          </w:rPr>
                        </w:pPr>
                        <w:r>
                          <w:rPr>
                            <w:rFonts w:hint="eastAsia" w:hAnsi="宋体"/>
                            <w:sz w:val="21"/>
                            <w:szCs w:val="21"/>
                          </w:rPr>
                          <w:t>项目部每月一次检查</w:t>
                        </w:r>
                      </w:p>
                    </w:txbxContent>
                  </v:textbox>
                </v:rect>
                <v:rect id="_x0000_s1026" o:spid="_x0000_s1026" o:spt="1" style="position:absolute;left:6432;top:4232;height:420;width:2219;" fillcolor="#92D050" filled="t" stroked="t" coordsize="21600,21600" o:gfxdata="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ROQKrgAAADbAAAA&#10;DwAAAAAAAAABACAAAAAiAAAAZHJzL2Rvd25yZXYueG1sUEsBAhQAFAAAAAgAh07iQDMvBZ47AAAA&#10;OQAAABAAAAAAAAAAAQAgAAAABwEAAGRycy9zaGFwZXhtbC54bWxQSwUGAAAAAAYABgBbAQAAsQMA&#10;AAAA&#10;">
                  <v:fill type="gradient" on="t" color2="#D8EEC1" focus="100%" focussize="0f,0f" focusposition="0f,0f"/>
                  <v:stroke color="#00B0F0" joinstyle="miter"/>
                  <v:imagedata o:title=""/>
                  <o:lock v:ext="edit" aspectratio="f"/>
                  <v:textbox inset="2.54mm,0mm,2.54mm,1.27mm">
                    <w:txbxContent>
                      <w:p>
                        <w:pPr>
                          <w:spacing w:line="340" w:lineRule="exact"/>
                          <w:ind w:firstLine="0" w:firstLineChars="0"/>
                          <w:jc w:val="center"/>
                          <w:rPr>
                            <w:rFonts w:hAnsi="宋体"/>
                            <w:sz w:val="21"/>
                            <w:szCs w:val="21"/>
                          </w:rPr>
                        </w:pPr>
                        <w:r>
                          <w:rPr>
                            <w:rFonts w:hint="eastAsia" w:hAnsi="宋体"/>
                            <w:sz w:val="21"/>
                            <w:szCs w:val="21"/>
                            <w:lang w:eastAsia="zh-CN"/>
                          </w:rPr>
                          <w:t>班组</w:t>
                        </w:r>
                        <w:r>
                          <w:rPr>
                            <w:rFonts w:hint="eastAsia" w:hAnsi="宋体"/>
                            <w:sz w:val="21"/>
                            <w:szCs w:val="21"/>
                          </w:rPr>
                          <w:t>每周一次检查</w:t>
                        </w:r>
                      </w:p>
                    </w:txbxContent>
                  </v:textbox>
                </v:rect>
                <v:rect id="_x0000_s1026" o:spid="_x0000_s1026" o:spt="1" style="position:absolute;left:6444;top:4811;height:420;width:2219;" fillcolor="#92D050" filled="t" stroked="t" coordsize="21600,21600" o:gfxdata="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cEOXbgAAADbAAAA&#10;DwAAAAAAAAABACAAAAAiAAAAZHJzL2Rvd25yZXYueG1sUEsBAhQAFAAAAAgAh07iQDMvBZ47AAAA&#10;OQAAABAAAAAAAAAAAQAgAAAABwEAAGRycy9zaGFwZXhtbC54bWxQSwUGAAAAAAYABgBbAQAAsQMA&#10;AAAA&#10;">
                  <v:fill type="gradient" on="t" color2="#D8EEC1" focus="100%" focussize="0f,0f" focusposition="0f,0f"/>
                  <v:stroke color="#00B0F0" joinstyle="miter"/>
                  <v:imagedata o:title=""/>
                  <o:lock v:ext="edit" aspectratio="f"/>
                  <v:textbox inset="2.54mm,0mm,2.54mm,1.27mm">
                    <w:txbxContent>
                      <w:p>
                        <w:pPr>
                          <w:spacing w:line="340" w:lineRule="exact"/>
                          <w:ind w:firstLine="0" w:firstLineChars="0"/>
                          <w:jc w:val="center"/>
                          <w:rPr>
                            <w:rFonts w:hAnsi="宋体"/>
                            <w:sz w:val="21"/>
                            <w:szCs w:val="21"/>
                          </w:rPr>
                        </w:pPr>
                        <w:r>
                          <w:rPr>
                            <w:rFonts w:hint="eastAsia" w:hAnsi="宋体"/>
                            <w:sz w:val="21"/>
                            <w:szCs w:val="21"/>
                          </w:rPr>
                          <w:t>工班每日一次检查</w:t>
                        </w:r>
                      </w:p>
                    </w:txbxContent>
                  </v:textbox>
                </v:rect>
                <v:rect id="_x0000_s1026" o:spid="_x0000_s1026" o:spt="1" style="position:absolute;left:6432;top:5410;height:742;width:2219;" fillcolor="#92D050" filled="t" stroked="t" coordsize="21600,21600" o:gfxdata="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2rxrgAAADbAAAA&#10;DwAAAAAAAAABACAAAAAiAAAAZHJzL2Rvd25yZXYueG1sUEsBAhQAFAAAAAgAh07iQDMvBZ47AAAA&#10;OQAAABAAAAAAAAAAAQAgAAAABwEAAGRycy9zaGFwZXhtbC54bWxQSwUGAAAAAAYABgBbAQAAsQMA&#10;AAAA&#10;">
                  <v:fill type="gradient" on="t" color2="#D8EEC1" focus="100%" focussize="0f,0f" focusposition="0f,0f"/>
                  <v:stroke color="#00B0F0" joinstyle="miter"/>
                  <v:imagedata o:title=""/>
                  <o:lock v:ext="edit" aspectratio="f"/>
                  <v:textbox inset="2.54mm,0mm,2.54mm,1.27mm">
                    <w:txbxContent>
                      <w:p>
                        <w:pPr>
                          <w:spacing w:line="320" w:lineRule="exact"/>
                          <w:ind w:firstLine="0" w:firstLineChars="0"/>
                          <w:jc w:val="center"/>
                          <w:rPr>
                            <w:rFonts w:hAnsi="宋体"/>
                            <w:sz w:val="21"/>
                            <w:szCs w:val="21"/>
                          </w:rPr>
                        </w:pPr>
                        <w:r>
                          <w:rPr>
                            <w:rFonts w:hint="eastAsia" w:hAnsi="宋体"/>
                            <w:sz w:val="21"/>
                            <w:szCs w:val="21"/>
                          </w:rPr>
                          <w:t>班组每工序检查，材料、运碴车每辆检查</w:t>
                        </w:r>
                      </w:p>
                    </w:txbxContent>
                  </v:textbox>
                </v:rect>
                <v:shape id="_x0000_s1026" o:spid="_x0000_s1026" o:spt="202" type="#_x0000_t202" style="position:absolute;left:5288;top:4034;height:1611;width:655;" fillcolor="#92D050" filled="t" stroked="t" coordsize="21600,21600" o:gfxdata="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x7RuLsAAADb&#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style="layout-flow:vertical-ideographic;">
                    <w:txbxContent>
                      <w:p>
                        <w:pPr>
                          <w:spacing w:line="360" w:lineRule="exact"/>
                          <w:ind w:firstLine="0" w:firstLineChars="0"/>
                          <w:rPr>
                            <w:rFonts w:hAnsi="宋体"/>
                            <w:szCs w:val="21"/>
                          </w:rPr>
                        </w:pPr>
                        <w:r>
                          <w:rPr>
                            <w:rFonts w:hint="eastAsia" w:hAnsi="宋体"/>
                            <w:sz w:val="21"/>
                            <w:szCs w:val="21"/>
                          </w:rPr>
                          <w:t>项目部定期检查</w:t>
                        </w:r>
                      </w:p>
                    </w:txbxContent>
                  </v:textbox>
                </v:shape>
                <v:rect id="_x0000_s1026" o:spid="_x0000_s1026" o:spt="1" style="position:absolute;left:9147;top:3860;height:1754;width:682;" fillcolor="#92D050" filled="t" stroked="t" coordsize="21600,21600" o:gfxdata="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D/PYK5AAAA2wAA&#10;AA8AAAAAAAAAAQAgAAAAIgAAAGRycy9kb3ducmV2LnhtbFBLAQIUABQAAAAIAIdO4kAzLwWeOwAA&#10;ADkAAAAQAAAAAAAAAAEAIAAAAAgBAABkcnMvc2hhcGV4bWwueG1sUEsFBgAAAAAGAAYAWwEAALID&#10;AAAAAA==&#10;">
                  <v:fill type="gradient" on="t" color2="#D8EEC1" focus="100%" focussize="0f,0f" focusposition="0f,0f"/>
                  <v:stroke color="#00B0F0" joinstyle="miter"/>
                  <v:imagedata o:title=""/>
                  <o:lock v:ext="edit" aspectratio="f"/>
                  <v:textbox inset="0.5mm,0mm,0.5mm,1.27mm">
                    <w:txbxContent>
                      <w:p>
                        <w:pPr>
                          <w:spacing w:line="240" w:lineRule="exact"/>
                          <w:ind w:firstLine="480"/>
                          <w:rPr>
                            <w:rFonts w:hAnsi="宋体"/>
                            <w:szCs w:val="21"/>
                          </w:rPr>
                        </w:pPr>
                      </w:p>
                      <w:p>
                        <w:pPr>
                          <w:spacing w:line="240" w:lineRule="exact"/>
                          <w:ind w:firstLine="0" w:firstLineChars="0"/>
                          <w:jc w:val="center"/>
                          <w:rPr>
                            <w:rFonts w:hint="eastAsia" w:hAnsi="宋体" w:eastAsia="宋体"/>
                            <w:sz w:val="21"/>
                            <w:szCs w:val="21"/>
                            <w:lang w:val="en-US" w:eastAsia="zh-CN"/>
                          </w:rPr>
                        </w:pPr>
                        <w:r>
                          <w:rPr>
                            <w:rFonts w:hint="eastAsia" w:hAnsi="宋体"/>
                            <w:sz w:val="21"/>
                            <w:szCs w:val="21"/>
                            <w:lang w:val="en-US" w:eastAsia="zh-CN"/>
                          </w:rPr>
                          <w:t>安全环保</w:t>
                        </w:r>
                      </w:p>
                      <w:p>
                        <w:pPr>
                          <w:spacing w:line="240" w:lineRule="exact"/>
                          <w:ind w:firstLine="0" w:firstLineChars="0"/>
                          <w:jc w:val="center"/>
                          <w:rPr>
                            <w:rFonts w:hAnsi="宋体"/>
                            <w:sz w:val="21"/>
                            <w:szCs w:val="21"/>
                          </w:rPr>
                        </w:pPr>
                        <w:r>
                          <w:rPr>
                            <w:rFonts w:hint="eastAsia" w:hAnsi="宋体"/>
                            <w:sz w:val="21"/>
                            <w:szCs w:val="21"/>
                          </w:rPr>
                          <w:t>部门</w:t>
                        </w:r>
                      </w:p>
                      <w:p>
                        <w:pPr>
                          <w:spacing w:line="240" w:lineRule="exact"/>
                          <w:ind w:firstLine="0" w:firstLineChars="0"/>
                          <w:jc w:val="center"/>
                          <w:rPr>
                            <w:rFonts w:hAnsi="宋体"/>
                            <w:sz w:val="21"/>
                            <w:szCs w:val="21"/>
                          </w:rPr>
                        </w:pPr>
                        <w:r>
                          <w:rPr>
                            <w:rFonts w:hint="eastAsia" w:hAnsi="宋体"/>
                            <w:sz w:val="21"/>
                            <w:szCs w:val="21"/>
                          </w:rPr>
                          <w:t>日常</w:t>
                        </w:r>
                      </w:p>
                      <w:p>
                        <w:pPr>
                          <w:spacing w:line="240" w:lineRule="exact"/>
                          <w:ind w:firstLine="0" w:firstLineChars="0"/>
                          <w:jc w:val="center"/>
                          <w:rPr>
                            <w:rFonts w:hAnsi="宋体"/>
                            <w:szCs w:val="21"/>
                          </w:rPr>
                        </w:pPr>
                        <w:r>
                          <w:rPr>
                            <w:rFonts w:hint="eastAsia" w:hAnsi="宋体"/>
                            <w:sz w:val="21"/>
                            <w:szCs w:val="21"/>
                          </w:rPr>
                          <w:t>监督</w:t>
                        </w:r>
                      </w:p>
                    </w:txbxContent>
                  </v:textbox>
                </v:rect>
                <v:rect id="_x0000_s1026" o:spid="_x0000_s1026" o:spt="1" style="position:absolute;left:2026;top:5637;height:741;width:2219;" fillcolor="#92D050" filled="t" stroked="t" coordsize="21600,21600" o:gfxdata="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LaP1ugAAANsA&#10;AAAPAAAAAAAAAAEAIAAAACIAAABkcnMvZG93bnJldi54bWxQSwECFAAUAAAACACHTuJAMy8FnjsA&#10;AAA5AAAAEAAAAAAAAAABACAAAAAJAQAAZHJzL3NoYXBleG1sLnhtbFBLBQYAAAAABgAGAFsBAACz&#10;AwAAAAA=&#10;">
                  <v:fill type="gradient" on="t" color2="#D8EEC1" focus="100%" focussize="0f,0f" focusposition="0f,0f"/>
                  <v:stroke color="#00B0F0" joinstyle="miter"/>
                  <v:imagedata o:title=""/>
                  <o:lock v:ext="edit" aspectratio="f"/>
                  <v:textbox inset="0.5mm,0mm,0.5mm,1.27mm">
                    <w:txbxContent>
                      <w:p>
                        <w:pPr>
                          <w:spacing w:line="320" w:lineRule="exact"/>
                          <w:ind w:firstLine="0" w:firstLineChars="0"/>
                          <w:jc w:val="center"/>
                          <w:rPr>
                            <w:rFonts w:hAnsi="宋体"/>
                            <w:sz w:val="21"/>
                            <w:szCs w:val="21"/>
                          </w:rPr>
                        </w:pPr>
                        <w:r>
                          <w:rPr>
                            <w:rFonts w:hint="eastAsia" w:hAnsi="宋体"/>
                            <w:sz w:val="21"/>
                            <w:szCs w:val="21"/>
                          </w:rPr>
                          <w:t>强化环保和意识，增强预防能力</w:t>
                        </w:r>
                      </w:p>
                    </w:txbxContent>
                  </v:textbox>
                </v:rect>
                <v:rect id="_x0000_s1026" o:spid="_x0000_s1026" o:spt="1" style="position:absolute;left:5729;top:6743;height:741;width:3398;" fillcolor="#92D050" filled="t" stroked="t" coordsize="21600,21600" o:gfxdata="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batxbgAAADbAAAA&#10;DwAAAAAAAAABACAAAAAiAAAAZHJzL2Rvd25yZXYueG1sUEsBAhQAFAAAAAgAh07iQDMvBZ47AAAA&#10;OQAAABAAAAAAAAAAAQAgAAAABwEAAGRycy9zaGFwZXhtbC54bWxQSwUGAAAAAAYABgBbAQAAsQMA&#10;AAAA&#10;">
                  <v:fill type="gradient" on="t" color2="#D8EEC1" focus="100%" focussize="0f,0f" focusposition="0f,0f"/>
                  <v:stroke color="#00B0F0" joinstyle="miter"/>
                  <v:imagedata o:title=""/>
                  <o:lock v:ext="edit" aspectratio="f"/>
                  <v:textbox inset="2.54mm,0mm,2.54mm,1.27mm">
                    <w:txbxContent>
                      <w:p>
                        <w:pPr>
                          <w:spacing w:line="300" w:lineRule="exact"/>
                          <w:ind w:firstLine="0" w:firstLineChars="0"/>
                          <w:jc w:val="center"/>
                          <w:rPr>
                            <w:rFonts w:hAnsi="宋体"/>
                            <w:sz w:val="21"/>
                            <w:szCs w:val="21"/>
                          </w:rPr>
                        </w:pPr>
                        <w:r>
                          <w:rPr>
                            <w:rFonts w:hint="eastAsia" w:hAnsi="宋体"/>
                            <w:sz w:val="21"/>
                            <w:szCs w:val="21"/>
                          </w:rPr>
                          <w:t>对施工现场环境和道路卫生有破坏和污染的逐一落实解决</w:t>
                        </w:r>
                      </w:p>
                    </w:txbxContent>
                  </v:textbox>
                </v:rect>
                <v:line id="_x0000_s1026" o:spid="_x0000_s1026" o:spt="20" style="position:absolute;left:5038;top:3107;height:4524;width:0;" filled="f" stroked="t" coordsize="21600,21600" o:gfxdata="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2+NvQAA&#10;ANsAAAAPAAAAAAAAAAEAIAAAACIAAABkcnMvZG93bnJldi54bWxQSwECFAAUAAAACACHTuJAMy8F&#10;njsAAAA5AAAAEAAAAAAAAAABACAAAAAMAQAAZHJzL3NoYXBleG1sLnhtbFBLBQYAAAAABgAGAFsB&#10;AAC2AwAAAAA=&#10;">
                  <v:fill on="f" focussize="0,0"/>
                  <v:stroke color="#00B0F0" joinstyle="round"/>
                  <v:imagedata o:title=""/>
                  <o:lock v:ext="edit" aspectratio="f"/>
                </v:line>
                <v:rect id="_x0000_s1026" o:spid="_x0000_s1026" o:spt="1" style="position:absolute;left:4133;top:7651;height:709;width:1838;" fillcolor="#92D050" filled="t" stroked="t" coordsize="21600,21600" o:gfxdata="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gdhR74A&#10;AADbAAAADwAAAAAAAAABACAAAAAiAAAAZHJzL2Rvd25yZXYueG1sUEsBAhQAFAAAAAgAh07iQDMv&#10;BZ47AAAAOQAAABAAAAAAAAAAAQAgAAAADQEAAGRycy9zaGFwZXhtbC54bWxQSwUGAAAAAAYABgBb&#10;AQAAtwMAAAAA&#10;">
                  <v:fill type="gradient" on="t" color2="#D8EEC1" focus="100%" focussize="0f,0f" focusposition="0f,0f"/>
                  <v:stroke color="#00B0F0" joinstyle="miter"/>
                  <v:imagedata o:title=""/>
                  <o:lock v:ext="edit" aspectratio="f"/>
                  <v:textbox inset="0mm,1.27mm,0mm,1.27mm">
                    <w:txbxContent>
                      <w:p>
                        <w:pPr>
                          <w:spacing w:line="480" w:lineRule="exact"/>
                          <w:ind w:firstLine="0" w:firstLineChars="0"/>
                          <w:jc w:val="center"/>
                          <w:rPr>
                            <w:rFonts w:hAnsi="宋体"/>
                            <w:sz w:val="21"/>
                            <w:szCs w:val="21"/>
                          </w:rPr>
                        </w:pPr>
                        <w:r>
                          <w:rPr>
                            <w:rFonts w:hint="eastAsia" w:hAnsi="宋体"/>
                            <w:sz w:val="15"/>
                            <w:szCs w:val="15"/>
                            <w:lang w:eastAsia="zh-CN"/>
                          </w:rPr>
                          <w:t>项目部</w:t>
                        </w:r>
                        <w:r>
                          <w:rPr>
                            <w:rFonts w:hint="eastAsia" w:hAnsi="宋体"/>
                            <w:sz w:val="15"/>
                            <w:szCs w:val="15"/>
                          </w:rPr>
                          <w:t>环保工作领导小组</w:t>
                        </w:r>
                      </w:p>
                    </w:txbxContent>
                  </v:textbox>
                </v:rect>
                <v:rect id="_x0000_s1026" o:spid="_x0000_s1026" o:spt="1" style="position:absolute;left:4265;top:8539;height:709;width:1409;" fillcolor="#92D050" filled="t" stroked="t" coordsize="21600,21600" o:gfxdata="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wtqcbsAAADb&#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w:txbxContent>
                      <w:p>
                        <w:pPr>
                          <w:spacing w:line="480" w:lineRule="exact"/>
                          <w:ind w:firstLine="0" w:firstLineChars="0"/>
                          <w:jc w:val="center"/>
                          <w:rPr>
                            <w:rFonts w:hAnsi="宋体"/>
                            <w:sz w:val="21"/>
                            <w:szCs w:val="21"/>
                          </w:rPr>
                        </w:pPr>
                        <w:r>
                          <w:rPr>
                            <w:rFonts w:hint="eastAsia" w:hAnsi="宋体"/>
                            <w:sz w:val="21"/>
                            <w:szCs w:val="21"/>
                            <w:lang w:eastAsia="zh-CN"/>
                          </w:rPr>
                          <w:t>安全环保部</w:t>
                        </w:r>
                      </w:p>
                    </w:txbxContent>
                  </v:textbox>
                </v:rect>
                <v:rect id="_x0000_s1026" o:spid="_x0000_s1026" o:spt="1" style="position:absolute;left:3122;top:9675;height:700;width:1504;" fillcolor="#92D050" filled="t" stroked="t" coordsize="21600,21600" o:gfxdata="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R8/qvQAA&#10;ANsAAAAPAAAAAAAAAAEAIAAAACIAAABkcnMvZG93bnJldi54bWxQSwECFAAUAAAACACHTuJAMy8F&#10;njsAAAA5AAAAEAAAAAAAAAABACAAAAAMAQAAZHJzL3NoYXBleG1sLnhtbFBLBQYAAAAABgAGAFsB&#10;AAC2AwAAAAA=&#10;">
                  <v:fill type="gradient" on="t" color2="#D8EEC1" focus="100%" focussize="0f,0f" focusposition="0f,0f"/>
                  <v:stroke color="#00B0F0" joinstyle="miter"/>
                  <v:imagedata o:title=""/>
                  <o:lock v:ext="edit" aspectratio="f"/>
                  <v:textbox>
                    <w:txbxContent>
                      <w:p>
                        <w:pPr>
                          <w:adjustRightInd w:val="0"/>
                          <w:snapToGrid w:val="0"/>
                          <w:spacing w:line="240" w:lineRule="auto"/>
                          <w:ind w:firstLine="0" w:firstLineChars="0"/>
                          <w:jc w:val="center"/>
                          <w:rPr>
                            <w:rFonts w:hAnsi="宋体"/>
                            <w:sz w:val="21"/>
                            <w:szCs w:val="21"/>
                          </w:rPr>
                        </w:pPr>
                        <w:r>
                          <w:rPr>
                            <w:rFonts w:hint="eastAsia" w:hAnsi="宋体"/>
                            <w:sz w:val="21"/>
                            <w:szCs w:val="21"/>
                          </w:rPr>
                          <w:t>环保及水保领导小组</w:t>
                        </w:r>
                      </w:p>
                    </w:txbxContent>
                  </v:textbox>
                </v:rect>
                <v:rect id="_x0000_s1026" o:spid="_x0000_s1026" o:spt="1" style="position:absolute;left:5012;top:9675;height:700;width:1504;" fillcolor="#92D050" filled="t" stroked="t" coordsize="21600,21600" o:gfxdata="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lVGdvQAA&#10;ANsAAAAPAAAAAAAAAAEAIAAAACIAAABkcnMvZG93bnJldi54bWxQSwECFAAUAAAACACHTuJAMy8F&#10;njsAAAA5AAAAEAAAAAAAAAABACAAAAAMAQAAZHJzL3NoYXBleG1sLnhtbFBLBQYAAAAABgAGAFsB&#10;AAC2AwAAAAA=&#10;">
                  <v:fill type="gradient" on="t" color2="#D8EEC1" focus="100%" focussize="0f,0f" focusposition="0f,0f"/>
                  <v:stroke color="#00B0F0" joinstyle="miter"/>
                  <v:imagedata o:title=""/>
                  <o:lock v:ext="edit" aspectratio="f"/>
                  <v:textbox>
                    <w:txbxContent>
                      <w:p>
                        <w:pPr>
                          <w:adjustRightInd w:val="0"/>
                          <w:snapToGrid w:val="0"/>
                          <w:spacing w:line="240" w:lineRule="auto"/>
                          <w:ind w:firstLine="0" w:firstLineChars="0"/>
                          <w:jc w:val="center"/>
                          <w:rPr>
                            <w:rFonts w:hAnsi="宋体"/>
                            <w:sz w:val="21"/>
                            <w:szCs w:val="21"/>
                          </w:rPr>
                        </w:pPr>
                        <w:r>
                          <w:rPr>
                            <w:rFonts w:hint="eastAsia" w:hAnsi="宋体"/>
                            <w:sz w:val="21"/>
                            <w:szCs w:val="21"/>
                          </w:rPr>
                          <w:t>专（兼）职检查员</w:t>
                        </w:r>
                      </w:p>
                    </w:txbxContent>
                  </v:textbox>
                </v:rect>
                <v:rect id="_x0000_s1026" o:spid="_x0000_s1026" o:spt="1" style="position:absolute;left:3122;top:10800;height:380;width:1504;" fillcolor="#92D050" filled="t" stroked="t" coordsize="21600,21600" o:gfxdata="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4WF7ugAAANsA&#10;AAAPAAAAAAAAAAEAIAAAACIAAABkcnMvZG93bnJldi54bWxQSwECFAAUAAAACACHTuJAMy8FnjsA&#10;AAA5AAAAEAAAAAAAAAABACAAAAAJAQAAZHJzL3NoYXBleG1sLnhtbFBLBQYAAAAABgAGAFsBAACz&#10;AwAAAAA=&#10;">
                  <v:fill type="gradient" on="t" color2="#D8EEC1" focus="100%" focussize="0f,0f" focusposition="0f,0f"/>
                  <v:stroke color="#00B0F0" joinstyle="miter"/>
                  <v:imagedata o:title=""/>
                  <o:lock v:ext="edit" aspectratio="f"/>
                  <v:textbox inset="2.54mm,0mm,2.54mm,1.27mm">
                    <w:txbxContent>
                      <w:p>
                        <w:pPr>
                          <w:adjustRightInd w:val="0"/>
                          <w:snapToGrid w:val="0"/>
                          <w:spacing w:line="240" w:lineRule="auto"/>
                          <w:ind w:firstLine="0" w:firstLineChars="0"/>
                          <w:jc w:val="center"/>
                          <w:rPr>
                            <w:rFonts w:hAnsi="宋体"/>
                            <w:sz w:val="21"/>
                            <w:szCs w:val="21"/>
                          </w:rPr>
                        </w:pPr>
                        <w:r>
                          <w:rPr>
                            <w:rFonts w:hint="eastAsia" w:hAnsi="宋体"/>
                            <w:sz w:val="21"/>
                            <w:szCs w:val="21"/>
                          </w:rPr>
                          <w:t>班组长</w:t>
                        </w:r>
                      </w:p>
                    </w:txbxContent>
                  </v:textbox>
                </v:rect>
                <v:rect id="_x0000_s1026" o:spid="_x0000_s1026" o:spt="1" style="position:absolute;left:5027;top:10800;height:380;width:1504;" fillcolor="#92D050" filled="t" stroked="t" coordsize="21600,21600" o:gfxdata="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wcCnvQAA&#10;ANsAAAAPAAAAAAAAAAEAIAAAACIAAABkcnMvZG93bnJldi54bWxQSwECFAAUAAAACACHTuJAMy8F&#10;njsAAAA5AAAAEAAAAAAAAAABACAAAAAMAQAAZHJzL3NoYXBleG1sLnhtbFBLBQYAAAAABgAGAFsB&#10;AAC2AwAAAAA=&#10;">
                  <v:fill type="gradient" on="t" color2="#D8EEC1" focus="100%" focussize="0f,0f" focusposition="0f,0f"/>
                  <v:stroke color="#00B0F0" joinstyle="miter"/>
                  <v:imagedata o:title=""/>
                  <o:lock v:ext="edit" aspectratio="f"/>
                  <v:textbox inset="2.54mm,0mm,2.54mm,1mm">
                    <w:txbxContent>
                      <w:p>
                        <w:pPr>
                          <w:adjustRightInd w:val="0"/>
                          <w:snapToGrid w:val="0"/>
                          <w:spacing w:line="240" w:lineRule="auto"/>
                          <w:ind w:firstLine="0" w:firstLineChars="0"/>
                          <w:jc w:val="center"/>
                          <w:rPr>
                            <w:rFonts w:hAnsi="宋体"/>
                            <w:sz w:val="21"/>
                            <w:szCs w:val="21"/>
                          </w:rPr>
                        </w:pPr>
                        <w:r>
                          <w:rPr>
                            <w:rFonts w:hint="eastAsia" w:hAnsi="宋体"/>
                            <w:sz w:val="21"/>
                            <w:szCs w:val="21"/>
                          </w:rPr>
                          <w:t>义务检查员</w:t>
                        </w:r>
                      </w:p>
                    </w:txbxContent>
                  </v:textbox>
                </v:rect>
                <v:rect id="_x0000_s1026" o:spid="_x0000_s1026" o:spt="1" style="position:absolute;left:3388;top:11514;height:380;width:2885;" fillcolor="#92D050" filled="t" stroked="t" coordsize="21600,21600" o:gfxdata="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pP3P7sAAADb&#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inset="0.5mm,0mm,0.5mm,1.27mm">
                    <w:txbxContent>
                      <w:p>
                        <w:pPr>
                          <w:adjustRightInd w:val="0"/>
                          <w:snapToGrid w:val="0"/>
                          <w:spacing w:line="240" w:lineRule="auto"/>
                          <w:ind w:firstLine="0" w:firstLineChars="0"/>
                          <w:jc w:val="center"/>
                          <w:rPr>
                            <w:rFonts w:hAnsi="宋体"/>
                            <w:sz w:val="21"/>
                            <w:szCs w:val="21"/>
                          </w:rPr>
                        </w:pPr>
                        <w:r>
                          <w:rPr>
                            <w:rFonts w:hint="eastAsia" w:hAnsi="宋体"/>
                            <w:sz w:val="21"/>
                            <w:szCs w:val="21"/>
                          </w:rPr>
                          <w:t>开展环境和环卫保护周活动</w:t>
                        </w:r>
                      </w:p>
                    </w:txbxContent>
                  </v:textbox>
                </v:rect>
                <v:rect id="_x0000_s1026" o:spid="_x0000_s1026" o:spt="1" style="position:absolute;left:4478;top:12251;height:380;width:4267;" fillcolor="#92D050" filled="t" stroked="t" coordsize="21600,21600" o:gfxdata="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rleevQAA&#10;ANsAAAAPAAAAAAAAAAEAIAAAACIAAABkcnMvZG93bnJldi54bWxQSwECFAAUAAAACACHTuJAMy8F&#10;njsAAAA5AAAAEAAAAAAAAAABACAAAAAMAQAAZHJzL3NoYXBleG1sLnhtbFBLBQYAAAAABgAGAFsB&#10;AAC2AwAAAAA=&#10;">
                  <v:fill type="gradient" on="t" color2="#D8EEC1" focus="100%" focussize="0f,0f" focusposition="0f,0f"/>
                  <v:stroke color="#00B0F0" joinstyle="miter"/>
                  <v:imagedata o:title=""/>
                  <o:lock v:ext="edit" aspectratio="f"/>
                  <v:textbox>
                    <w:txbxContent>
                      <w:p>
                        <w:pPr>
                          <w:adjustRightInd w:val="0"/>
                          <w:snapToGrid w:val="0"/>
                          <w:spacing w:line="240" w:lineRule="exact"/>
                          <w:ind w:firstLine="0" w:firstLineChars="0"/>
                          <w:jc w:val="center"/>
                          <w:rPr>
                            <w:rFonts w:hAnsi="宋体"/>
                            <w:bCs/>
                            <w:sz w:val="18"/>
                            <w:szCs w:val="18"/>
                          </w:rPr>
                        </w:pPr>
                        <w:r>
                          <w:rPr>
                            <w:rFonts w:hint="eastAsia" w:hAnsi="宋体"/>
                            <w:bCs/>
                            <w:sz w:val="18"/>
                            <w:szCs w:val="18"/>
                          </w:rPr>
                          <w:t>保护施工现场环境及临时驻地卫生</w:t>
                        </w:r>
                      </w:p>
                    </w:txbxContent>
                  </v:textbox>
                </v:rect>
                <v:rect id="_x0000_s1026" o:spid="_x0000_s1026" o:spt="1" style="position:absolute;left:6825;top:7984;height:3126;width:682;" fillcolor="#92D050" filled="t" stroked="t" coordsize="21600,21600" o:gfxdata="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7nmhbsAAADb&#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inset="1mm,1.27mm,1mm,1.27mm">
                    <w:txbxContent>
                      <w:p>
                        <w:pPr>
                          <w:adjustRightInd w:val="0"/>
                          <w:snapToGrid w:val="0"/>
                          <w:spacing w:line="240" w:lineRule="auto"/>
                          <w:ind w:firstLine="0" w:firstLineChars="0"/>
                          <w:jc w:val="center"/>
                          <w:rPr>
                            <w:rFonts w:hAnsi="宋体"/>
                            <w:sz w:val="21"/>
                            <w:szCs w:val="21"/>
                          </w:rPr>
                        </w:pPr>
                        <w:r>
                          <w:rPr>
                            <w:rFonts w:hint="eastAsia" w:hAnsi="宋体"/>
                            <w:sz w:val="21"/>
                            <w:szCs w:val="21"/>
                          </w:rPr>
                          <w:t>严格按设计和</w:t>
                        </w:r>
                        <w:r>
                          <w:rPr>
                            <w:rFonts w:hint="eastAsia" w:hAnsi="宋体"/>
                            <w:sz w:val="21"/>
                            <w:szCs w:val="21"/>
                            <w:lang w:eastAsia="zh-CN"/>
                          </w:rPr>
                          <w:t>环保</w:t>
                        </w:r>
                        <w:r>
                          <w:rPr>
                            <w:rFonts w:hint="eastAsia" w:hAnsi="宋体"/>
                            <w:sz w:val="21"/>
                            <w:szCs w:val="21"/>
                          </w:rPr>
                          <w:t>要求实施</w:t>
                        </w:r>
                      </w:p>
                    </w:txbxContent>
                  </v:textbox>
                </v:rect>
                <v:rect id="_x0000_s1026" o:spid="_x0000_s1026" o:spt="1" style="position:absolute;left:7682;top:7970;height:3128;width:1064;" fillcolor="#92D050" filled="t" stroked="t" coordsize="21600,21600" o:gfxdata="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iZy97gAAADbAAAA&#10;DwAAAAAAAAABACAAAAAiAAAAZHJzL2Rvd25yZXYueG1sUEsBAhQAFAAAAAgAh07iQDMvBZ47AAAA&#10;OQAAABAAAAAAAAAAAQAgAAAABwEAAGRycy9zaGFwZXhtbC54bWxQSwUGAAAAAAYABgBbAQAAsQMA&#10;AAAA&#10;">
                  <v:fill type="gradient" on="t" color2="#D8EEC1" focus="100%" focussize="0f,0f" focusposition="0f,0f"/>
                  <v:stroke color="#00B0F0" joinstyle="miter"/>
                  <v:imagedata o:title=""/>
                  <o:lock v:ext="edit" aspectratio="f"/>
                  <v:textbox inset="1mm,1.27mm,1mm,1.27mm">
                    <w:txbxContent>
                      <w:p>
                        <w:pPr>
                          <w:adjustRightInd w:val="0"/>
                          <w:snapToGrid w:val="0"/>
                          <w:spacing w:line="240" w:lineRule="auto"/>
                          <w:ind w:firstLine="0" w:firstLineChars="0"/>
                          <w:rPr>
                            <w:rFonts w:hAnsi="宋体"/>
                            <w:sz w:val="21"/>
                            <w:szCs w:val="21"/>
                          </w:rPr>
                        </w:pPr>
                        <w:r>
                          <w:rPr>
                            <w:rFonts w:hint="eastAsia" w:hAnsi="宋体"/>
                            <w:sz w:val="21"/>
                            <w:szCs w:val="21"/>
                          </w:rPr>
                          <w:t>制定科学合理的方案施工现场布局合理采用有效措施确保运输车辆不污染</w:t>
                        </w:r>
                        <w:r>
                          <w:rPr>
                            <w:rFonts w:hint="eastAsia" w:hAnsi="宋体"/>
                            <w:sz w:val="21"/>
                            <w:szCs w:val="21"/>
                            <w:lang w:eastAsia="zh-CN"/>
                          </w:rPr>
                          <w:t>环境</w:t>
                        </w:r>
                      </w:p>
                    </w:txbxContent>
                  </v:textbox>
                </v:rect>
                <v:rect id="_x0000_s1026" o:spid="_x0000_s1026" o:spt="1" style="position:absolute;left:8837;top:7960;height:3127;width:683;" fillcolor="#92D050" filled="t" stroked="t" coordsize="21600,21600" o:gfxdata="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rXbLsAAADb&#10;AAAADwAAAAAAAAABACAAAAAiAAAAZHJzL2Rvd25yZXYueG1sUEsBAhQAFAAAAAgAh07iQDMvBZ47&#10;AAAAOQAAABAAAAAAAAAAAQAgAAAACgEAAGRycy9zaGFwZXhtbC54bWxQSwUGAAAAAAYABgBbAQAA&#10;tAMAAAAA&#10;">
                  <v:fill type="gradient" on="t" color2="#D8EEC1" focus="100%" focussize="0f,0f" focusposition="0f,0f"/>
                  <v:stroke color="#00B0F0" joinstyle="miter"/>
                  <v:imagedata o:title=""/>
                  <o:lock v:ext="edit" aspectratio="f"/>
                  <v:textbox inset="1mm,1.27mm,1mm,1.27mm">
                    <w:txbxContent>
                      <w:p>
                        <w:pPr>
                          <w:adjustRightInd w:val="0"/>
                          <w:snapToGrid w:val="0"/>
                          <w:spacing w:line="240" w:lineRule="auto"/>
                          <w:ind w:firstLine="0" w:firstLineChars="0"/>
                          <w:rPr>
                            <w:rFonts w:hAnsi="宋体"/>
                            <w:szCs w:val="21"/>
                          </w:rPr>
                        </w:pPr>
                        <w:r>
                          <w:rPr>
                            <w:rFonts w:hint="eastAsia" w:hAnsi="宋体"/>
                            <w:sz w:val="21"/>
                            <w:szCs w:val="21"/>
                          </w:rPr>
                          <w:t>按国家和地方相关部门法规规定办 事</w:t>
                        </w:r>
                      </w:p>
                    </w:txbxContent>
                  </v:textbox>
                </v:rect>
                <v:rect id="_x0000_s1026" o:spid="_x0000_s1026" o:spt="1" style="position:absolute;left:9588;top:7970;height:3128;width:682;" fillcolor="#92D050" filled="t" stroked="t" coordsize="21600,21600" o:gfxdata="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YnoLLgAAADbAAAA&#10;DwAAAAAAAAABACAAAAAiAAAAZHJzL2Rvd25yZXYueG1sUEsBAhQAFAAAAAgAh07iQDMvBZ47AAAA&#10;OQAAABAAAAAAAAAAAQAgAAAABwEAAGRycy9zaGFwZXhtbC54bWxQSwUGAAAAAAYABgBbAQAAsQMA&#10;AAAA&#10;">
                  <v:fill type="gradient" on="t" color2="#D8EEC1" focus="100%" focussize="0f,0f" focusposition="0f,0f"/>
                  <v:stroke color="#00B0F0" joinstyle="miter"/>
                  <v:imagedata o:title=""/>
                  <o:lock v:ext="edit" aspectratio="f"/>
                  <v:textbox inset="1mm,1.27mm,1mm,1.27mm">
                    <w:txbxContent>
                      <w:p>
                        <w:pPr>
                          <w:adjustRightInd w:val="0"/>
                          <w:snapToGrid w:val="0"/>
                          <w:spacing w:line="240" w:lineRule="auto"/>
                          <w:ind w:firstLine="0" w:firstLineChars="0"/>
                          <w:jc w:val="center"/>
                          <w:rPr>
                            <w:rFonts w:hAnsi="宋体"/>
                            <w:sz w:val="21"/>
                            <w:szCs w:val="21"/>
                          </w:rPr>
                        </w:pPr>
                        <w:r>
                          <w:rPr>
                            <w:rFonts w:hint="eastAsia" w:hAnsi="宋体"/>
                            <w:sz w:val="21"/>
                            <w:szCs w:val="21"/>
                          </w:rPr>
                          <w:t>对特殊工种制定强有力防范措施</w:t>
                        </w:r>
                      </w:p>
                    </w:txbxContent>
                  </v:textbox>
                </v:rect>
                <v:rect id="_x0000_s1026" o:spid="_x0000_s1026" o:spt="1" style="position:absolute;left:6968;top:11338;height:576;width:3110;" fillcolor="#92D050" filled="t" stroked="t" coordsize="21600,21600" o:gfxdata="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Z+G8AAAA&#10;2wAAAA8AAAAAAAAAAQAgAAAAIgAAAGRycy9kb3ducmV2LnhtbFBLAQIUABQAAAAIAIdO4kAzLwWe&#10;OwAAADkAAAAQAAAAAAAAAAEAIAAAAAsBAABkcnMvc2hhcGV4bWwueG1sUEsFBgAAAAAGAAYAWwEA&#10;ALUDAAAAAA==&#10;">
                  <v:fill type="gradient" on="t" color2="#D8EEC1" focus="100%" focussize="0f,0f" focusposition="0f,0f"/>
                  <v:stroke color="#00B0F0" joinstyle="miter"/>
                  <v:imagedata o:title=""/>
                  <o:lock v:ext="edit" aspectratio="f"/>
                  <v:textbox inset="0.5mm,0mm,0.5mm,1.27mm">
                    <w:txbxContent>
                      <w:p>
                        <w:pPr>
                          <w:adjustRightInd w:val="0"/>
                          <w:snapToGrid w:val="0"/>
                          <w:spacing w:line="240" w:lineRule="auto"/>
                          <w:ind w:firstLine="0" w:firstLineChars="0"/>
                          <w:jc w:val="center"/>
                          <w:rPr>
                            <w:rFonts w:hAnsi="宋体"/>
                            <w:sz w:val="18"/>
                            <w:szCs w:val="18"/>
                          </w:rPr>
                        </w:pPr>
                        <w:r>
                          <w:rPr>
                            <w:rFonts w:hint="eastAsia" w:hAnsi="宋体"/>
                            <w:sz w:val="18"/>
                            <w:szCs w:val="18"/>
                          </w:rPr>
                          <w:t>用科学、合理的技术措施、方案来保证水土保持目标的实现</w:t>
                        </w:r>
                      </w:p>
                    </w:txbxContent>
                  </v:textbox>
                </v:rect>
                <v:line id="_x0000_s1026" o:spid="_x0000_s1026" o:spt="20" style="position:absolute;left:3049;top:2457;flip:y;height:216;width:0;" filled="f" stroked="t" coordsize="21600,21600" o:gfxdata="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h9ue7gAAADbAAAA&#10;DwAAAAAAAAABACAAAAAiAAAAZHJzL2Rvd25yZXYueG1sUEsBAhQAFAAAAAgAh07iQDMvBZ47AAAA&#10;OQAAABAAAAAAAAAAAQAgAAAABwEAAGRycy9zaGFwZXhtbC54bWxQSwUGAAAAAAYABgBbAQAAsQMA&#10;AAAA&#10;">
                  <v:fill on="f" focussize="0,0"/>
                  <v:stroke color="#00B0F0" joinstyle="round"/>
                  <v:imagedata o:title=""/>
                  <o:lock v:ext="edit" aspectratio="f"/>
                </v:line>
                <v:line id="_x0000_s1026" o:spid="_x0000_s1026" o:spt="20" style="position:absolute;left:5047;top:2468;flip:y;height:217;width:0;" filled="f" stroked="t" coordsize="21600,21600" o:gfxdata="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PL4L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6895;top:2457;flip:y;height:216;width:0;" filled="f" stroked="t" coordsize="21600,21600" o:gfxdata="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ulOU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9039;top:2457;flip:y;height:216;width:0;" filled="f" stroked="t" coordsize="21600,21600" o:gfxdata="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9vYP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3049;top:2457;flip:x;height:0;width:5990;" filled="f" stroked="t" coordsize="21600,21600" o:gfxdata="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SRoeLgAAADbAAAA&#10;DwAAAAAAAAABACAAAAAiAAAAZHJzL2Rvd25yZXYueG1sUEsBAhQAFAAAAAgAh07iQDMvBZ47AAAA&#10;OQAAABAAAAAAAAAAAQAgAAAABwEAAGRycy9zaGFwZXhtbC54bWxQSwUGAAAAAAYABgBbAQAAsQMA&#10;AAAA&#10;">
                  <v:fill on="f" focussize="0,0"/>
                  <v:stroke color="#00B0F0" joinstyle="round"/>
                  <v:imagedata o:title=""/>
                  <o:lock v:ext="edit" aspectratio="f"/>
                </v:line>
                <v:line id="_x0000_s1026" o:spid="_x0000_s1026" o:spt="20" style="position:absolute;left:6038;top:2219;flip:y;height:238;width:0;" filled="f" stroked="t" coordsize="21600,21600" o:gfxdata="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jN47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1858;top:3304;flip:x;height:0;width:2585;" filled="f" stroked="t" coordsize="21600,21600" o:gfxdata="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dZkb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3049;top:3102;flip:y;height:192;width:0;" filled="f" stroked="t" coordsize="21600,21600" o:gfxdata="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wK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1847;top:3304;flip:y;height:289;width:0;" filled="f" stroked="t" coordsize="21600,21600" o:gfxdata="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3Ycm6r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3042;top:3304;flip:y;height:289;width:0;" filled="f" stroked="t" coordsize="21600,21600" o:gfxdata="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suDcb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4455;top:3304;flip:y;height:289;width:0;" filled="f" stroked="t" coordsize="21600,21600" o:gfxdata="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GR0G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1847;top:4956;flip:y;height:289;width:0;" filled="f" stroked="t" coordsize="21600,21600" o:gfxdata="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Vbid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3042;top:4956;flip:y;height:289;width:0;" filled="f" stroked="t" coordsize="21600,21600" o:gfxdata="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wg6b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4455;top:4956;flip:y;height:289;width:0;" filled="f" stroked="t" coordsize="21600,21600" o:gfxdata="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hXK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1858;top:5245;flip:x;height:0;width:2585;" filled="f" stroked="t" coordsize="21600,21600" o:gfxdata="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iGwW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3204;top:5245;flip:x y;height:377;width:0;" filled="f" stroked="t" coordsize="21600,21600" o:gfxdata="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Fhj2/&#10;AAAA2wAAAA8AAAAAAAAAAQAgAAAAIgAAAGRycy9kb3ducmV2LnhtbFBLAQIUABQAAAAIAIdO4kAz&#10;LwWeOwAAADkAAAAQAAAAAAAAAAEAIAAAAA4BAABkcnMvc2hhcGV4bWwueG1sUEsFBgAAAAAGAAYA&#10;WwEAALgDAAAAAA==&#10;">
                  <v:fill on="f" focussize="0,0"/>
                  <v:stroke color="#00B0F0" joinstyle="round"/>
                  <v:imagedata o:title=""/>
                  <o:lock v:ext="edit" aspectratio="f"/>
                </v:line>
                <v:line id="_x0000_s1026" o:spid="_x0000_s1026" o:spt="20" style="position:absolute;left:6192;top:3912;flip:x;height:0;width:239;" filled="f" stroked="t" coordsize="21600,21600" o:gfxdata="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Eq7L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6192;top:3912;flip:x;height:0;width:239;" filled="f" stroked="t" coordsize="21600,21600" o:gfxdata="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vY93vQAA&#10;ANsAAAAPAAAAAAAAAAEAIAAAACIAAABkcnMvZG93bnJldi54bWxQSwECFAAUAAAACACHTuJAMy8F&#10;njsAAAA5AAAAEAAAAAAAAAABACAAAAAMAQAAZHJzL3NoYXBleG1sLnhtbFBLBQYAAAAABgAGAFsB&#10;AAC2AwAAAAA=&#10;">
                  <v:fill on="f" focussize="0,0"/>
                  <v:stroke color="#00B0F0" joinstyle="round"/>
                  <v:imagedata o:title=""/>
                  <o:lock v:ext="edit" aspectratio="f"/>
                </v:line>
                <v:line id="_x0000_s1026" o:spid="_x0000_s1026" o:spt="20" style="position:absolute;left:6192;top:4461;flip:x;height:0;width:239;" filled="f" stroked="t" coordsize="21600,21600" o:gfxdata="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F6wN7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6192;top:5028;flip:x;height:0;width:239;" filled="f" stroked="t" coordsize="21600,21600" o:gfxdata="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IVrL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6192;top:5751;flip:x;height:0;width:239;" filled="f" stroked="t" coordsize="21600,21600" o:gfxdata="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wIvb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6192;top:3902;flip:y;height:1849;width:0;" filled="f" stroked="t" coordsize="21600,21600" o:gfxdata="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C5A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5943;top:4801;height:0;width:249;" filled="f" stroked="t" coordsize="21600,21600" o:gfxdata="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bNxI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5609;top:3396;flip:y;height:641;width:0;" filled="f" stroked="t" coordsize="21600,21600" o:gfxdata="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kTr7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5621;top:3407;height:0;width:3870;" filled="f" stroked="t" coordsize="21600,21600" o:gfxdata="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LnpL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9491;top:3407;height:454;width:0;" filled="f" stroked="t" coordsize="21600,21600" o:gfxdata="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Qj+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5633;top:5648;height:765;width:0;" filled="f" stroked="t" coordsize="21600,21600" o:gfxdata="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h1k25AAAA2wAA&#10;AA8AAAAAAAAAAQAgAAAAIgAAAGRycy9kb3ducmV2LnhtbFBLAQIUABQAAAAIAIdO4kAzLwWeOwAA&#10;ADkAAAAQAAAAAAAAAAEAIAAAAAgBAABkcnMvc2hhcGV4bWwueG1sUEsFBgAAAAAGAAYAWwEAALID&#10;AAAAAA==&#10;">
                  <v:fill on="f" focussize="0,0"/>
                  <v:stroke color="#00B0F0" joinstyle="round"/>
                  <v:imagedata o:title=""/>
                  <o:lock v:ext="edit" aspectratio="f"/>
                </v:line>
                <v:line id="_x0000_s1026" o:spid="_x0000_s1026" o:spt="20" style="position:absolute;left:5633;top:6413;height:0;width:3822;" filled="f" stroked="t" coordsize="21600,21600" o:gfxdata="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m1z1r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9443;top:5648;height:765;width:0;" filled="f" stroked="t" coordsize="21600,21600" o:gfxdata="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TsQ9r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7550;top:6141;height:602;width:0;" filled="f" stroked="t" coordsize="21600,21600" o:gfxdata="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3tW2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5026;top:8365;height:175;width:0;" filled="f" stroked="t" coordsize="21600,21600" o:gfxdata="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lKxq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4999;top:9253;height:269;width:0;" filled="f" stroked="t" coordsize="21600,21600" o:gfxdata="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6Y6B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3871;top:9521;flip:y;height:154;width:0;" filled="f" stroked="t" coordsize="21600,21600" o:gfxdata="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JfIm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3871;top:9521;height:0;width:2060;" filled="f" stroked="t" coordsize="21600,21600" o:gfxdata="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Uyzbr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3871;top:9521;flip:y;height:154;width:0;" filled="f" stroked="t" coordsize="21600,21600" o:gfxdata="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dHZb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5931;top:9521;flip:y;height:154;width:0;" filled="f" stroked="t" coordsize="21600,21600" o:gfxdata="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vi/r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3871;top:10357;flip:y;height:155;width:0;" filled="f" stroked="t" coordsize="21600,21600" o:gfxdata="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ER2jL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5931;top:10357;flip:y;height:155;width:0;" filled="f" stroked="t" coordsize="21600,21600" o:gfxdata="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CNMX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3871;top:10512;height:0;width:2060;" filled="f" stroked="t" coordsize="21600,21600" o:gfxdata="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hOKGK7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3871;top:10646;flip:y;height:155;width:0;" filled="f" stroked="t" coordsize="21600,21600" o:gfxdata="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dJzL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5931;top:10646;flip:y;height:155;width:0;" filled="f" stroked="t" coordsize="21600,21600" o:gfxdata="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XXu7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3871;top:10657;height:0;width:2060;" filled="f" stroked="t" coordsize="21600,21600" o:gfxdata="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wGFy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4894;top:10501;flip:y;height:166;width:0;" filled="f" stroked="t" coordsize="21600,21600" o:gfxdata="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Q6lS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3871;top:11183;flip:y;height:156;width:0;" filled="f" stroked="t" coordsize="21600,21600" o:gfxdata="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cT8+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5931;top:11183;flip:y;height:156;width:0;" filled="f" stroked="t" coordsize="21600,21600" o:gfxdata="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07RuL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3871;top:11339;height:0;width:2060;" filled="f" stroked="t" coordsize="21600,21600" o:gfxdata="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seX7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4925;top:11363;height:142;width:0;" filled="f" stroked="t" coordsize="21600,21600" o:gfxdata="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pSKLb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7146;top:7848;flip:y;height:123;width:0;" filled="f" stroked="t" coordsize="21600,21600" o:gfxdata="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0UXK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8265;top:7848;flip:y;height:123;width:0;" filled="f" stroked="t" coordsize="21600,21600" o:gfxdata="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j6ccL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9181;top:7848;flip:y;height:113;width:0;" filled="f" stroked="t" coordsize="21600,21600" o:gfxdata="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I567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9944;top:7848;flip:y;height:123;width:0;" filled="f" stroked="t" coordsize="21600,21600" o:gfxdata="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nnLgAAADbAAAA&#10;DwAAAAAAAAABACAAAAAiAAAAZHJzL2Rvd25yZXYueG1sUEsBAhQAFAAAAAgAh07iQDMvBZ47AAAA&#10;OQAAABAAAAAAAAAAAQAgAAAABwEAAGRycy9zaGFwZXhtbC54bWxQSwUGAAAAAAYABgBbAQAAsQMA&#10;AAAA&#10;">
                  <v:fill on="f" focussize="0,0"/>
                  <v:stroke color="#00B0F0" joinstyle="round"/>
                  <v:imagedata o:title=""/>
                  <o:lock v:ext="edit" aspectratio="f"/>
                </v:line>
                <v:line id="_x0000_s1026" o:spid="_x0000_s1026" o:spt="20" style="position:absolute;left:7146;top:7848;flip:x;height:0;width:2798;" filled="f" stroked="t" coordsize="21600,21600" o:gfxdata="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uwCB7gAAADbAAAA&#10;DwAAAAAAAAABACAAAAAiAAAAZHJzL2Rvd25yZXYueG1sUEsBAhQAFAAAAAgAh07iQDMvBZ47AAAA&#10;OQAAABAAAAAAAAAAAQAgAAAABwEAAGRycy9zaGFwZXhtbC54bWxQSwUGAAAAAAYABgBbAQAAsQMA&#10;AAAA&#10;">
                  <v:fill on="f" focussize="0,0"/>
                  <v:stroke color="#00B0F0" joinstyle="round"/>
                  <v:imagedata o:title=""/>
                  <o:lock v:ext="edit" aspectratio="f"/>
                </v:line>
                <v:line id="_x0000_s1026" o:spid="_x0000_s1026" o:spt="20" style="position:absolute;left:10051;top:3125;height:4490;width:0;" filled="f" stroked="t" coordsize="21600,21600" o:gfxdata="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M8A+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8551;top:7631;flip:x;height:0;width:1500;" filled="f" stroked="t" coordsize="21600,21600" o:gfxdata="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k/6L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8551;top:7631;height:217;width:0;" filled="f" stroked="t" coordsize="21600,21600" o:gfxdata="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Sy+O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7562;top:7476;height:144;width:0;" filled="f" stroked="t" coordsize="21600,21600" o:gfxdata="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ebni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6586;top:7620;flip:x;height:0;width:976;" filled="f" stroked="t" coordsize="21600,21600" o:gfxdata="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EiQdrUAAADbAAAADwAA&#10;AAAAAAABACAAAAAiAAAAZHJzL2Rvd25yZXYueG1sUEsBAhQAFAAAAAgAh07iQDMvBZ47AAAAOQAA&#10;ABAAAAAAAAAAAQAgAAAABAEAAGRycy9zaGFwZXhtbC54bWxQSwUGAAAAAAYABgBbAQAArgMAAAAA&#10;">
                  <v:fill on="f" focussize="0,0"/>
                  <v:stroke color="#00B0F0" joinstyle="round"/>
                  <v:imagedata o:title=""/>
                  <o:lock v:ext="edit" aspectratio="f"/>
                </v:line>
                <v:line id="_x0000_s1026" o:spid="_x0000_s1026" o:spt="20" style="position:absolute;left:6586;top:7620;height:4623;width:0;" filled="f" stroked="t" coordsize="21600,21600" o:gfxdata="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NX5G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6913;top:3097;height:311;width:0;" filled="f" stroked="t" coordsize="21600,21600" o:gfxdata="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uYNG5AAAA2wAA&#10;AA8AAAAAAAAAAQAgAAAAIgAAAGRycy9kb3ducmV2LnhtbFBLAQIUABQAAAAIAIdO4kAzLwWeOwAA&#10;ADkAAAAQAAAAAAAAAAEAIAAAAAgBAABkcnMvc2hhcGV4bWwueG1sUEsFBgAAAAAGAAYAWwEAALID&#10;AAAAAA==&#10;">
                  <v:fill on="f" focussize="0,0"/>
                  <v:stroke color="#00B0F0" joinstyle="round"/>
                  <v:imagedata o:title=""/>
                  <o:lock v:ext="edit" aspectratio="f"/>
                </v:line>
                <v:line id="_x0000_s1026" o:spid="_x0000_s1026" o:spt="20" style="position:absolute;left:4919;top:11902;flip:x;height:245;width:0;" filled="f" stroked="t" coordsize="21600,21600" o:gfxdata="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rrza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7181;top:11231;height:0;width:2738;" filled="f" stroked="t" coordsize="21600,21600" o:gfxdata="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cFs9vQAA&#10;ANsAAAAPAAAAAAAAAAEAIAAAACIAAABkcnMvZG93bnJldi54bWxQSwECFAAUAAAACACHTuJAMy8F&#10;njsAAAA5AAAAEAAAAAAAAAABACAAAAAMAQAAZHJzL3NoYXBleG1sLnhtbFBLBQYAAAAABgAGAFsB&#10;AAC2AwAAAAA=&#10;">
                  <v:fill on="f" focussize="0,0"/>
                  <v:stroke color="#00B0F0" joinstyle="round"/>
                  <v:imagedata o:title=""/>
                  <o:lock v:ext="edit" aspectratio="f"/>
                </v:line>
                <v:line id="_x0000_s1026" o:spid="_x0000_s1026" o:spt="20" style="position:absolute;left:7181;top:11115;height:116;width:0;" filled="f" stroked="t" coordsize="21600,21600" o:gfxdata="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8/qa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8283;top:11102;height:115;width:0;" filled="f" stroked="t" coordsize="21600,21600" o:gfxdata="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1WbSugAAANsA&#10;AAAPAAAAAAAAAAEAIAAAACIAAABkcnMvZG93bnJldi54bWxQSwECFAAUAAAACACHTuJAMy8FnjsA&#10;AAA5AAAAEAAAAAAAAAABACAAAAAJAQAAZHJzL3NoYXBleG1sLnhtbFBLBQYAAAAABgAGAFsBAACz&#10;AwAAAAA=&#10;">
                  <v:fill on="f" focussize="0,0"/>
                  <v:stroke color="#00B0F0" joinstyle="round"/>
                  <v:imagedata o:title=""/>
                  <o:lock v:ext="edit" aspectratio="f"/>
                </v:line>
                <v:line id="_x0000_s1026" o:spid="_x0000_s1026" o:spt="20" style="position:absolute;left:9206;top:11089;flip:x;height:128;width:0;" filled="f" stroked="t" coordsize="21600,21600" o:gfxdata="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kKk1vQAA&#10;ANsAAAAPAAAAAAAAAAEAIAAAACIAAABkcnMvZG93bnJldi54bWxQSwECFAAUAAAACACHTuJAMy8F&#10;njsAAAA5AAAAEAAAAAAAAAABACAAAAAMAQAAZHJzL3NoYXBleG1sLnhtbFBLBQYAAAAABgAGAFsB&#10;AAC2AwAAAAA=&#10;">
                  <v:fill on="f" focussize="0,0"/>
                  <v:stroke color="#00B0F0" joinstyle="round"/>
                  <v:imagedata o:title=""/>
                  <o:lock v:ext="edit" aspectratio="f"/>
                </v:line>
                <v:line id="_x0000_s1026" o:spid="_x0000_s1026" o:spt="20" style="position:absolute;left:9905;top:11102;height:129;width:0;" filled="f" stroked="t" coordsize="21600,21600" o:gfxdata="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10+vQAA&#10;ANsAAAAPAAAAAAAAAAEAIAAAACIAAABkcnMvZG93bnJldi54bWxQSwECFAAUAAAACACHTuJAMy8F&#10;njsAAAA5AAAAEAAAAAAAAAABACAAAAAMAQAAZHJzL3NoYXBleG1sLnhtbFBLBQYAAAAABgAGAFsB&#10;AAC2AwAAAAA=&#10;">
                  <v:fill on="f" focussize="0,0"/>
                  <v:stroke color="#00B0F0" joinstyle="round"/>
                  <v:imagedata o:title=""/>
                  <o:lock v:ext="edit" aspectratio="f"/>
                </v:line>
                <v:line id="_x0000_s1026" o:spid="_x0000_s1026" o:spt="20" style="position:absolute;left:8595;top:11231;height:103;width:0;" filled="f" stroked="t" coordsize="21600,21600" o:gfxdata="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f4pbsAAADb&#10;AAAADwAAAAAAAAABACAAAAAiAAAAZHJzL2Rvd25yZXYueG1sUEsBAhQAFAAAAAgAh07iQDMvBZ47&#10;AAAAOQAAABAAAAAAAAAAAQAgAAAACgEAAGRycy9zaGFwZXhtbC54bWxQSwUGAAAAAAYABgBbAQAA&#10;tAMAAAAA&#10;">
                  <v:fill on="f" focussize="0,0"/>
                  <v:stroke color="#00B0F0" joinstyle="round"/>
                  <v:imagedata o:title=""/>
                  <o:lock v:ext="edit" aspectratio="f"/>
                </v:line>
                <v:line id="_x0000_s1026" o:spid="_x0000_s1026" o:spt="20" style="position:absolute;left:8252;top:11915;height:206;width:0;" filled="f" stroked="t" coordsize="21600,21600" o:gfxdata="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YbNe5AAAA2wAA&#10;AA8AAAAAAAAAAQAgAAAAIgAAAGRycy9kb3ducmV2LnhtbFBLAQIUABQAAAAIAIdO4kAzLwWeOwAA&#10;ADkAAAAQAAAAAAAAAAEAIAAAAAgBAABkcnMvc2hhcGV4bWwueG1sUEsFBgAAAAAGAAYAWwEAALID&#10;AAAAAA==&#10;">
                  <v:fill on="f" focussize="0,0"/>
                  <v:stroke color="#00B0F0" joinstyle="round"/>
                  <v:imagedata o:title=""/>
                  <o:lock v:ext="edit" aspectratio="f"/>
                </v:line>
                <v:line id="_x0000_s1026" o:spid="_x0000_s1026" o:spt="20" style="position:absolute;left:2657;top:6377;height:5770;width:0;" filled="f" stroked="t" coordsize="21600,21600" o:gfxdata="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UyUy8AAAA&#10;2wAAAA8AAAAAAAAAAQAgAAAAIgAAAGRycy9kb3ducmV2LnhtbFBLAQIUABQAAAAIAIdO4kAzLwWe&#10;OwAAADkAAAAQAAAAAAAAAAEAIAAAAAsBAABkcnMvc2hhcGV4bWwueG1sUEsFBgAAAAAGAAYAWwEA&#10;ALUDAAAAAA==&#10;">
                  <v:fill on="f" focussize="0,0"/>
                  <v:stroke color="#00B0F0" joinstyle="round"/>
                  <v:imagedata o:title=""/>
                  <o:lock v:ext="edit" aspectratio="f"/>
                </v:line>
                <v:line id="_x0000_s1026" o:spid="_x0000_s1026" o:spt="20" style="position:absolute;left:2671;top:12135;height:0;width:5597;" filled="f" stroked="t" coordsize="21600,21600" o:gfxdata="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geQvQAA&#10;ANwAAAAPAAAAAAAAAAEAIAAAACIAAABkcnMvZG93bnJldi54bWxQSwECFAAUAAAACACHTuJAMy8F&#10;njsAAAA5AAAAEAAAAAAAAAABACAAAAAMAQAAZHJzL3NoYXBleG1sLnhtbFBLBQYAAAAABgAGAFsB&#10;AAC2AwAAAAA=&#10;">
                  <v:fill on="f" focussize="0,0"/>
                  <v:stroke color="#00B0F0" joinstyle="round"/>
                  <v:imagedata o:title=""/>
                  <o:lock v:ext="edit" aspectratio="f"/>
                </v:line>
                <w10:wrap type="square"/>
              </v:group>
            </w:pict>
          </mc:Fallback>
        </mc:AlternateContent>
      </w:r>
      <w:r>
        <w:rPr>
          <w:rFonts w:hint="eastAsia" w:ascii="仿宋" w:hAnsi="仿宋" w:eastAsia="仿宋"/>
          <w:sz w:val="28"/>
          <w:szCs w:val="28"/>
          <w:lang w:val="en-US" w:eastAsia="zh-CN"/>
        </w:rPr>
        <w:t>我公司在本标段施工过程中将认真贯彻环境管理体系标准，推行规范化、标准化施工，做到环保施工、文明施工，保持优良信誉，树立企业形象。</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3.1  环境管理流程</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为加强本工程的环境管理，各部门或人员的职责及工作内容，按下图的要求执行。</w:t>
      </w:r>
    </w:p>
    <w:p>
      <w:pPr>
        <w:pStyle w:val="8"/>
        <w:tabs>
          <w:tab w:val="center" w:pos="4536"/>
          <w:tab w:val="right" w:pos="9072"/>
        </w:tabs>
        <w:spacing w:line="300" w:lineRule="auto"/>
        <w:ind w:right="482"/>
        <w:rPr>
          <w:rFonts w:ascii="宋体" w:hAnsi="宋体" w:eastAsia="宋体"/>
        </w:rPr>
      </w:pPr>
      <w:r>
        <w:drawing>
          <wp:inline distT="0" distB="0" distL="0" distR="0">
            <wp:extent cx="6108700" cy="3987800"/>
            <wp:effectExtent l="0" t="0" r="2540" b="5080"/>
            <wp:docPr id="195"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69"/>
                    <pic:cNvPicPr>
                      <a:picLocks noChangeAspect="1" noChangeArrowheads="1"/>
                    </pic:cNvPicPr>
                  </pic:nvPicPr>
                  <pic:blipFill>
                    <a:blip r:embed="rId5" cstate="print"/>
                    <a:srcRect/>
                    <a:stretch>
                      <a:fillRect/>
                    </a:stretch>
                  </pic:blipFill>
                  <pic:spPr>
                    <a:xfrm>
                      <a:off x="0" y="0"/>
                      <a:ext cx="6108700" cy="3987800"/>
                    </a:xfrm>
                    <a:prstGeom prst="rect">
                      <a:avLst/>
                    </a:prstGeom>
                    <a:noFill/>
                    <a:ln w="9525" cmpd="sng">
                      <a:noFill/>
                      <a:miter lim="800000"/>
                      <a:headEnd/>
                      <a:tailEnd/>
                    </a:ln>
                  </pic:spPr>
                </pic:pic>
              </a:graphicData>
            </a:graphic>
          </wp:inline>
        </w:drawing>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3.2 环境因素辨识</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环境因素辨识一览表</w:t>
      </w:r>
    </w:p>
    <w:tbl>
      <w:tblPr>
        <w:tblStyle w:val="5"/>
        <w:tblW w:w="9460" w:type="dxa"/>
        <w:tblInd w:w="0" w:type="dxa"/>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
      <w:tblGrid>
        <w:gridCol w:w="701"/>
        <w:gridCol w:w="1752"/>
        <w:gridCol w:w="7007"/>
      </w:tblGrid>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455" w:hRule="atLeast"/>
          <w:tblHeader/>
        </w:trPr>
        <w:tc>
          <w:tcPr>
            <w:tcW w:w="701"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序号</w:t>
            </w:r>
          </w:p>
        </w:tc>
        <w:tc>
          <w:tcPr>
            <w:tcW w:w="1752"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环境因素</w:t>
            </w:r>
          </w:p>
        </w:tc>
        <w:tc>
          <w:tcPr>
            <w:tcW w:w="7007"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辨    识</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864" w:hRule="atLeast"/>
        </w:trPr>
        <w:tc>
          <w:tcPr>
            <w:tcW w:w="701"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1</w:t>
            </w:r>
          </w:p>
        </w:tc>
        <w:tc>
          <w:tcPr>
            <w:tcW w:w="1752" w:type="dxa"/>
            <w:vAlign w:val="center"/>
          </w:tcPr>
          <w:p>
            <w:pPr>
              <w:pStyle w:val="9"/>
              <w:spacing w:before="50" w:line="240" w:lineRule="auto"/>
              <w:jc w:val="center"/>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施工噪声</w:t>
            </w:r>
          </w:p>
        </w:tc>
        <w:tc>
          <w:tcPr>
            <w:tcW w:w="7007" w:type="dxa"/>
            <w:vAlign w:val="center"/>
          </w:tcPr>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施工人员、机械多，混凝土拌合设备、钢筋加工、压路机、桩基设备，产生的噪声大，易对附近生活区产生影响。</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851" w:hRule="atLeast"/>
        </w:trPr>
        <w:tc>
          <w:tcPr>
            <w:tcW w:w="701"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2</w:t>
            </w:r>
          </w:p>
        </w:tc>
        <w:tc>
          <w:tcPr>
            <w:tcW w:w="1752" w:type="dxa"/>
            <w:vAlign w:val="center"/>
          </w:tcPr>
          <w:p>
            <w:pPr>
              <w:pStyle w:val="9"/>
              <w:spacing w:before="50" w:line="240" w:lineRule="auto"/>
              <w:jc w:val="center"/>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粉    尘</w:t>
            </w:r>
          </w:p>
        </w:tc>
        <w:tc>
          <w:tcPr>
            <w:tcW w:w="7007" w:type="dxa"/>
            <w:vAlign w:val="center"/>
          </w:tcPr>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现场占地面积大，干燥季节现场清理作业工程量大 ，施工机械多，拌合设备、设备尾气排放量大，晴天易产生大量粉尘。</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1323" w:hRule="atLeast"/>
        </w:trPr>
        <w:tc>
          <w:tcPr>
            <w:tcW w:w="701"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3</w:t>
            </w:r>
          </w:p>
        </w:tc>
        <w:tc>
          <w:tcPr>
            <w:tcW w:w="1752" w:type="dxa"/>
            <w:vAlign w:val="center"/>
          </w:tcPr>
          <w:p>
            <w:pPr>
              <w:pStyle w:val="9"/>
              <w:spacing w:before="50" w:line="240" w:lineRule="auto"/>
              <w:jc w:val="center"/>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固体废弃物</w:t>
            </w:r>
          </w:p>
        </w:tc>
        <w:tc>
          <w:tcPr>
            <w:tcW w:w="7007" w:type="dxa"/>
            <w:vAlign w:val="center"/>
          </w:tcPr>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1 建筑垃圾</w:t>
            </w:r>
          </w:p>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(1）在施工过程中，产生大量的建筑垃圾；</w:t>
            </w:r>
          </w:p>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(2）钢筋砼内支撑拆除作业中，产生大量的砼渣。</w:t>
            </w:r>
          </w:p>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2 办公垃圾：废弃墨盒、圆珠笔芯、油墨、复写纸等。</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542" w:hRule="atLeast"/>
        </w:trPr>
        <w:tc>
          <w:tcPr>
            <w:tcW w:w="701" w:type="dxa"/>
            <w:shd w:val="clear" w:color="auto" w:fill="9CC2E5"/>
            <w:vAlign w:val="center"/>
          </w:tcPr>
          <w:p>
            <w:pPr>
              <w:spacing w:line="240" w:lineRule="auto"/>
              <w:ind w:firstLine="0" w:firstLineChars="0"/>
              <w:jc w:val="center"/>
              <w:rPr>
                <w:rFonts w:hAnsi="宋体"/>
                <w:sz w:val="21"/>
                <w:szCs w:val="21"/>
              </w:rPr>
            </w:pPr>
            <w:r>
              <w:rPr>
                <w:rFonts w:hint="eastAsia" w:hAnsi="宋体"/>
                <w:sz w:val="21"/>
                <w:szCs w:val="21"/>
              </w:rPr>
              <w:t>4</w:t>
            </w:r>
          </w:p>
        </w:tc>
        <w:tc>
          <w:tcPr>
            <w:tcW w:w="1752" w:type="dxa"/>
            <w:vAlign w:val="center"/>
          </w:tcPr>
          <w:p>
            <w:pPr>
              <w:pStyle w:val="9"/>
              <w:spacing w:before="50" w:line="240" w:lineRule="auto"/>
              <w:jc w:val="center"/>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污    水</w:t>
            </w:r>
          </w:p>
        </w:tc>
        <w:tc>
          <w:tcPr>
            <w:tcW w:w="7007" w:type="dxa"/>
            <w:vAlign w:val="center"/>
          </w:tcPr>
          <w:p>
            <w:pPr>
              <w:pStyle w:val="9"/>
              <w:spacing w:line="240" w:lineRule="auto"/>
              <w:jc w:val="left"/>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施工作业人员多，工程量大，在施工过程中会产生大量污水。</w:t>
            </w:r>
          </w:p>
        </w:tc>
      </w:tr>
    </w:tbl>
    <w:p>
      <w:pPr>
        <w:spacing w:before="120" w:beforeLines="50" w:after="120" w:afterLines="50" w:line="400" w:lineRule="exact"/>
        <w:ind w:firstLine="0" w:firstLineChars="0"/>
        <w:outlineLvl w:val="1"/>
        <w:rPr>
          <w:rFonts w:hint="eastAsia" w:ascii="仿宋" w:hAnsi="仿宋" w:eastAsia="仿宋" w:cs="Times New Roman"/>
          <w:snapToGrid w:val="0"/>
          <w:sz w:val="28"/>
          <w:szCs w:val="28"/>
          <w:lang w:val="en-US" w:eastAsia="zh-CN" w:bidi="ar-SA"/>
        </w:rPr>
      </w:pPr>
      <w:bookmarkStart w:id="10" w:name="_Toc14162"/>
      <w:bookmarkStart w:id="11" w:name="_Toc28093"/>
      <w:bookmarkStart w:id="12" w:name="_Toc28341"/>
      <w:bookmarkStart w:id="13" w:name="_Toc9941"/>
      <w:bookmarkStart w:id="14" w:name="_Toc18612"/>
      <w:bookmarkStart w:id="15" w:name="_Toc2751"/>
      <w:bookmarkStart w:id="16" w:name="_Toc11871"/>
      <w:bookmarkStart w:id="17" w:name="_Toc30715"/>
      <w:r>
        <w:rPr>
          <w:rFonts w:hint="eastAsia" w:ascii="仿宋" w:hAnsi="仿宋" w:eastAsia="仿宋" w:cs="Times New Roman"/>
          <w:snapToGrid w:val="0"/>
          <w:sz w:val="28"/>
          <w:szCs w:val="28"/>
          <w:lang w:val="en-US" w:eastAsia="zh-CN" w:bidi="ar-SA"/>
        </w:rPr>
        <w:t>3.3 环境保护措施</w:t>
      </w:r>
      <w:bookmarkEnd w:id="8"/>
      <w:bookmarkEnd w:id="9"/>
      <w:bookmarkEnd w:id="10"/>
      <w:bookmarkEnd w:id="11"/>
      <w:bookmarkEnd w:id="12"/>
      <w:bookmarkEnd w:id="13"/>
      <w:bookmarkEnd w:id="14"/>
      <w:bookmarkEnd w:id="15"/>
      <w:bookmarkEnd w:id="16"/>
      <w:bookmarkEnd w:id="17"/>
    </w:p>
    <w:p>
      <w:pPr>
        <w:pStyle w:val="3"/>
        <w:spacing w:before="120" w:after="120" w:line="400" w:lineRule="exact"/>
        <w:rPr>
          <w:rFonts w:hint="eastAsia" w:ascii="仿宋" w:hAnsi="仿宋" w:eastAsia="仿宋" w:cs="Times New Roman"/>
          <w:b w:val="0"/>
          <w:bCs w:val="0"/>
          <w:snapToGrid w:val="0"/>
          <w:sz w:val="28"/>
          <w:szCs w:val="28"/>
          <w:lang w:val="en-US" w:eastAsia="zh-CN" w:bidi="ar-SA"/>
        </w:rPr>
      </w:pPr>
      <w:bookmarkStart w:id="18" w:name="_Toc14925"/>
      <w:bookmarkStart w:id="19" w:name="_Toc3695"/>
      <w:bookmarkStart w:id="20" w:name="_Toc27543"/>
      <w:bookmarkStart w:id="21" w:name="_Toc2756"/>
      <w:bookmarkStart w:id="22" w:name="_Toc447657867"/>
      <w:bookmarkStart w:id="23" w:name="_Toc7872"/>
      <w:bookmarkStart w:id="24" w:name="_Toc16704"/>
      <w:bookmarkStart w:id="25" w:name="_Toc27571"/>
      <w:bookmarkStart w:id="26" w:name="_Toc3065"/>
      <w:bookmarkStart w:id="27" w:name="_Toc447255435"/>
      <w:r>
        <w:rPr>
          <w:rFonts w:hint="eastAsia" w:ascii="仿宋" w:hAnsi="仿宋" w:eastAsia="仿宋" w:cs="Times New Roman"/>
          <w:b w:val="0"/>
          <w:bCs w:val="0"/>
          <w:snapToGrid w:val="0"/>
          <w:sz w:val="28"/>
          <w:szCs w:val="28"/>
          <w:lang w:val="en-US" w:eastAsia="zh-CN" w:bidi="ar-SA"/>
        </w:rPr>
        <w:t>3.3.1  大气污染控制措施</w:t>
      </w:r>
      <w:bookmarkEnd w:id="18"/>
      <w:bookmarkEnd w:id="19"/>
      <w:bookmarkEnd w:id="20"/>
      <w:bookmarkEnd w:id="21"/>
      <w:bookmarkEnd w:id="22"/>
      <w:bookmarkEnd w:id="23"/>
      <w:bookmarkEnd w:id="24"/>
      <w:bookmarkEnd w:id="25"/>
      <w:bookmarkEnd w:id="26"/>
      <w:bookmarkEnd w:id="27"/>
    </w:p>
    <w:p>
      <w:pPr>
        <w:numPr>
          <w:ilvl w:val="0"/>
          <w:numId w:val="2"/>
        </w:numPr>
        <w:spacing w:line="360" w:lineRule="auto"/>
        <w:ind w:firstLine="480"/>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施工场地：现场便道和加工场地进行硬化，设专人负责每日洒水和清扫，保持道路清洁湿润。</w:t>
      </w:r>
    </w:p>
    <w:p>
      <w:pPr>
        <w:numPr>
          <w:ilvl w:val="0"/>
          <w:numId w:val="2"/>
        </w:numPr>
        <w:spacing w:line="360" w:lineRule="auto"/>
        <w:ind w:firstLine="480"/>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运输车辆覆盖，并清洗干净才能出场，避免污染道路并产生灰尘。</w:t>
      </w:r>
    </w:p>
    <w:p>
      <w:pPr>
        <w:spacing w:line="360" w:lineRule="auto"/>
        <w:ind w:firstLine="480"/>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3）现场严禁加热、融化、焚烧有毒有害物质及其它易产生有毒气体的物质。</w:t>
      </w:r>
    </w:p>
    <w:p>
      <w:pPr>
        <w:pStyle w:val="3"/>
        <w:spacing w:before="120" w:after="120" w:line="400" w:lineRule="exact"/>
        <w:rPr>
          <w:rFonts w:hint="eastAsia" w:ascii="仿宋" w:hAnsi="仿宋" w:eastAsia="仿宋" w:cs="Times New Roman"/>
          <w:b w:val="0"/>
          <w:bCs w:val="0"/>
          <w:snapToGrid w:val="0"/>
          <w:sz w:val="28"/>
          <w:szCs w:val="28"/>
          <w:lang w:val="en-US" w:eastAsia="zh-CN" w:bidi="ar-SA"/>
        </w:rPr>
      </w:pPr>
      <w:bookmarkStart w:id="28" w:name="_Toc8728"/>
      <w:bookmarkStart w:id="29" w:name="_Toc4004"/>
      <w:bookmarkStart w:id="30" w:name="_Toc21863"/>
      <w:bookmarkStart w:id="31" w:name="_Toc447657868"/>
      <w:bookmarkStart w:id="32" w:name="_Toc170"/>
      <w:bookmarkStart w:id="33" w:name="_Toc447255436"/>
      <w:bookmarkStart w:id="34" w:name="_Toc28331"/>
      <w:bookmarkStart w:id="35" w:name="_Toc20602"/>
      <w:bookmarkStart w:id="36" w:name="_Toc13572"/>
      <w:bookmarkStart w:id="37" w:name="_Toc3435"/>
      <w:bookmarkStart w:id="87" w:name="_GoBack"/>
      <w:r>
        <w:rPr>
          <w:rFonts w:hint="eastAsia" w:ascii="仿宋" w:hAnsi="仿宋" w:eastAsia="仿宋" w:cs="Times New Roman"/>
          <w:b w:val="0"/>
          <w:bCs w:val="0"/>
          <w:snapToGrid w:val="0"/>
          <w:sz w:val="28"/>
          <w:szCs w:val="28"/>
          <w:lang w:val="en-US" w:eastAsia="zh-CN" w:bidi="ar-SA"/>
        </w:rPr>
        <w:t>3.3.2  固体废弃物控制措施</w:t>
      </w:r>
      <w:bookmarkEnd w:id="28"/>
      <w:bookmarkEnd w:id="29"/>
      <w:bookmarkEnd w:id="30"/>
      <w:bookmarkEnd w:id="31"/>
      <w:bookmarkEnd w:id="32"/>
      <w:bookmarkEnd w:id="33"/>
      <w:bookmarkEnd w:id="34"/>
      <w:bookmarkEnd w:id="35"/>
      <w:bookmarkEnd w:id="36"/>
      <w:bookmarkEnd w:id="37"/>
    </w:p>
    <w:bookmarkEnd w:id="87"/>
    <w:p>
      <w:pPr>
        <w:spacing w:before="120" w:beforeLines="50" w:after="120" w:afterLines="50" w:line="400" w:lineRule="exact"/>
        <w:ind w:firstLine="560" w:firstLineChars="200"/>
        <w:outlineLvl w:val="1"/>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1）建筑垃圾的控制</w:t>
      </w:r>
    </w:p>
    <w:p>
      <w:pPr>
        <w:spacing w:before="120" w:beforeLines="50" w:after="120" w:afterLines="50" w:line="360" w:lineRule="auto"/>
        <w:ind w:firstLine="560" w:firstLineChars="200"/>
        <w:outlineLvl w:val="1"/>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建筑垃圾按现场平面布置图确定的建筑垃圾存放点分类集中封闭堆放，并遵照当地有关规定及时清运出场圾桶存放，严禁将有毒有害物质用于回填。</w:t>
      </w:r>
    </w:p>
    <w:p>
      <w:pPr>
        <w:spacing w:before="120" w:beforeLines="50" w:after="120" w:afterLines="50" w:line="400" w:lineRule="exact"/>
        <w:ind w:firstLine="560" w:firstLineChars="200"/>
        <w:outlineLvl w:val="1"/>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2）生活垃圾的控制</w:t>
      </w:r>
    </w:p>
    <w:p>
      <w:pPr>
        <w:spacing w:before="120" w:beforeLines="50" w:after="120" w:afterLines="50" w:line="400" w:lineRule="exact"/>
        <w:ind w:firstLine="560" w:firstLineChars="200"/>
        <w:outlineLvl w:val="1"/>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办公区食堂的生活垃圾实行袋装，专人集中运送至垃圾房，并及时组织外运。</w:t>
      </w:r>
    </w:p>
    <w:p>
      <w:pPr>
        <w:spacing w:before="120" w:beforeLines="50" w:after="120" w:afterLines="50" w:line="360" w:lineRule="auto"/>
        <w:ind w:firstLine="560" w:firstLineChars="200"/>
        <w:outlineLvl w:val="1"/>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3）办公垃圾的控制</w:t>
      </w:r>
    </w:p>
    <w:p>
      <w:pPr>
        <w:spacing w:before="120" w:beforeLines="50" w:after="120" w:afterLines="50" w:line="360" w:lineRule="auto"/>
        <w:ind w:firstLine="560" w:firstLineChars="200"/>
        <w:outlineLvl w:val="1"/>
        <w:rPr>
          <w:rFonts w:hint="eastAsia" w:ascii="仿宋" w:hAnsi="仿宋" w:eastAsia="仿宋" w:cs="Times New Roman"/>
          <w:snapToGrid w:val="0"/>
          <w:sz w:val="28"/>
          <w:szCs w:val="28"/>
          <w:lang w:val="en-US" w:eastAsia="zh-CN" w:bidi="ar-SA"/>
        </w:rPr>
      </w:pPr>
      <w:r>
        <w:rPr>
          <w:rFonts w:hint="eastAsia" w:ascii="仿宋" w:hAnsi="仿宋" w:eastAsia="仿宋" w:cs="Times New Roman"/>
          <w:snapToGrid w:val="0"/>
          <w:sz w:val="28"/>
          <w:szCs w:val="28"/>
          <w:lang w:val="en-US" w:eastAsia="zh-CN" w:bidi="ar-SA"/>
        </w:rPr>
        <w:t>办公垃圾按可回收、有毒有害等分类存放，严禁任意丢弃，并由安全环保部负责同环卫部门、焚烧处置单位等联系处理。</w:t>
      </w:r>
    </w:p>
    <w:p>
      <w:pPr>
        <w:pStyle w:val="3"/>
        <w:spacing w:before="120" w:after="120" w:line="360" w:lineRule="auto"/>
        <w:rPr>
          <w:rFonts w:hint="eastAsia" w:ascii="仿宋" w:hAnsi="仿宋" w:eastAsia="仿宋" w:cs="Times New Roman"/>
          <w:b w:val="0"/>
          <w:bCs w:val="0"/>
          <w:snapToGrid w:val="0"/>
          <w:sz w:val="28"/>
          <w:szCs w:val="28"/>
          <w:lang w:val="en-US" w:eastAsia="zh-CN" w:bidi="ar-SA"/>
        </w:rPr>
      </w:pPr>
      <w:bookmarkStart w:id="38" w:name="_Toc447255437"/>
      <w:bookmarkStart w:id="39" w:name="_Toc27518"/>
      <w:bookmarkStart w:id="40" w:name="_Toc447657869"/>
      <w:bookmarkStart w:id="41" w:name="_Toc21090"/>
      <w:bookmarkStart w:id="42" w:name="_Toc16073"/>
      <w:bookmarkStart w:id="43" w:name="_Toc31028"/>
      <w:bookmarkStart w:id="44" w:name="_Toc11674"/>
      <w:bookmarkStart w:id="45" w:name="_Toc1599"/>
      <w:bookmarkStart w:id="46" w:name="_Toc31121"/>
      <w:bookmarkStart w:id="47" w:name="_Toc26616"/>
      <w:r>
        <w:rPr>
          <w:rFonts w:hint="eastAsia" w:ascii="仿宋" w:hAnsi="仿宋" w:eastAsia="仿宋" w:cs="Times New Roman"/>
          <w:b w:val="0"/>
          <w:bCs w:val="0"/>
          <w:snapToGrid w:val="0"/>
          <w:sz w:val="28"/>
          <w:szCs w:val="28"/>
          <w:lang w:val="en-US" w:eastAsia="zh-CN" w:bidi="ar-SA"/>
        </w:rPr>
        <w:t>3.3.3  水处理及循环控制措施</w:t>
      </w:r>
      <w:bookmarkEnd w:id="38"/>
      <w:bookmarkEnd w:id="39"/>
      <w:bookmarkEnd w:id="40"/>
      <w:bookmarkEnd w:id="41"/>
      <w:bookmarkEnd w:id="42"/>
      <w:bookmarkEnd w:id="43"/>
      <w:bookmarkEnd w:id="44"/>
      <w:bookmarkEnd w:id="45"/>
      <w:bookmarkEnd w:id="46"/>
      <w:bookmarkEnd w:id="47"/>
    </w:p>
    <w:p>
      <w:pPr>
        <w:pStyle w:val="10"/>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本项目规模大、施工人员多，产生的生产废水、生活污水多，施工现场、生活区规划布置有效的排水系统。</w:t>
      </w:r>
    </w:p>
    <w:p>
      <w:pPr>
        <w:pStyle w:val="10"/>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水处理及循环控制措施见表。</w:t>
      </w:r>
    </w:p>
    <w:p>
      <w:pPr>
        <w:pStyle w:val="10"/>
        <w:spacing w:line="400" w:lineRule="exact"/>
        <w:ind w:firstLine="480"/>
        <w:rPr>
          <w:rFonts w:hAnsi="宋体"/>
        </w:rPr>
      </w:pPr>
    </w:p>
    <w:tbl>
      <w:tblPr>
        <w:tblStyle w:val="5"/>
        <w:tblW w:w="9160" w:type="dxa"/>
        <w:tblInd w:w="0" w:type="dxa"/>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
      <w:tblGrid>
        <w:gridCol w:w="782"/>
        <w:gridCol w:w="1085"/>
        <w:gridCol w:w="7293"/>
      </w:tblGrid>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382" w:hRule="atLeast"/>
          <w:tblHeader/>
        </w:trPr>
        <w:tc>
          <w:tcPr>
            <w:tcW w:w="782" w:type="dxa"/>
            <w:shd w:val="clear" w:color="auto" w:fill="9CC2E5"/>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序号</w:t>
            </w:r>
          </w:p>
        </w:tc>
        <w:tc>
          <w:tcPr>
            <w:tcW w:w="1085" w:type="dxa"/>
            <w:shd w:val="clear" w:color="auto" w:fill="9CC2E5"/>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项 目</w:t>
            </w:r>
          </w:p>
        </w:tc>
        <w:tc>
          <w:tcPr>
            <w:tcW w:w="7293" w:type="dxa"/>
            <w:shd w:val="clear" w:color="auto" w:fill="9CC2E5"/>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具 体 措 施</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1077" w:hRule="atLeast"/>
        </w:trPr>
        <w:tc>
          <w:tcPr>
            <w:tcW w:w="782" w:type="dxa"/>
            <w:shd w:val="clear" w:color="auto" w:fill="9CC2E5"/>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1</w:t>
            </w:r>
          </w:p>
        </w:tc>
        <w:tc>
          <w:tcPr>
            <w:tcW w:w="1085" w:type="dxa"/>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施工</w:t>
            </w:r>
          </w:p>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废水</w:t>
            </w:r>
          </w:p>
        </w:tc>
        <w:tc>
          <w:tcPr>
            <w:tcW w:w="7293" w:type="dxa"/>
            <w:vAlign w:val="center"/>
          </w:tcPr>
          <w:p>
            <w:pPr>
              <w:widowControl/>
              <w:adjustRightInd w:val="0"/>
              <w:snapToGrid w:val="0"/>
              <w:spacing w:line="400" w:lineRule="exact"/>
              <w:ind w:firstLine="0" w:firstLineChars="0"/>
              <w:jc w:val="left"/>
              <w:rPr>
                <w:rFonts w:hAnsi="宋体" w:cs="宋体"/>
                <w:sz w:val="21"/>
                <w:szCs w:val="21"/>
              </w:rPr>
            </w:pPr>
            <w:r>
              <w:rPr>
                <w:rFonts w:hint="eastAsia" w:hAnsi="宋体" w:cs="宋体"/>
                <w:sz w:val="21"/>
                <w:szCs w:val="21"/>
              </w:rPr>
              <w:t>混凝土搅拌等用水量大的作业，在其场所设置二级沉淀，收集水沉淀后回用。其他施工废水排入沉淀池沉淀后，汇到积水池回用，废水量多时排入管理总承包废水处理系统。</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1432" w:hRule="atLeast"/>
        </w:trPr>
        <w:tc>
          <w:tcPr>
            <w:tcW w:w="782" w:type="dxa"/>
            <w:shd w:val="clear" w:color="auto" w:fill="9CC2E5"/>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2</w:t>
            </w:r>
          </w:p>
        </w:tc>
        <w:tc>
          <w:tcPr>
            <w:tcW w:w="1085" w:type="dxa"/>
            <w:vAlign w:val="center"/>
          </w:tcPr>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厕所</w:t>
            </w:r>
          </w:p>
          <w:p>
            <w:pPr>
              <w:widowControl/>
              <w:adjustRightInd w:val="0"/>
              <w:snapToGrid w:val="0"/>
              <w:spacing w:line="400" w:lineRule="exact"/>
              <w:ind w:firstLine="0" w:firstLineChars="0"/>
              <w:jc w:val="center"/>
              <w:rPr>
                <w:rFonts w:hAnsi="宋体" w:cs="宋体"/>
                <w:sz w:val="21"/>
                <w:szCs w:val="21"/>
              </w:rPr>
            </w:pPr>
            <w:r>
              <w:rPr>
                <w:rFonts w:hint="eastAsia" w:hAnsi="宋体" w:cs="宋体"/>
                <w:sz w:val="21"/>
                <w:szCs w:val="21"/>
              </w:rPr>
              <w:t>污水</w:t>
            </w:r>
          </w:p>
        </w:tc>
        <w:tc>
          <w:tcPr>
            <w:tcW w:w="7293" w:type="dxa"/>
            <w:vAlign w:val="center"/>
          </w:tcPr>
          <w:p>
            <w:pPr>
              <w:widowControl/>
              <w:adjustRightInd w:val="0"/>
              <w:snapToGrid w:val="0"/>
              <w:spacing w:line="400" w:lineRule="exact"/>
              <w:ind w:firstLine="0" w:firstLineChars="0"/>
              <w:jc w:val="left"/>
              <w:rPr>
                <w:rFonts w:hAnsi="宋体" w:cs="宋体"/>
                <w:sz w:val="21"/>
                <w:szCs w:val="21"/>
              </w:rPr>
            </w:pPr>
            <w:r>
              <w:rPr>
                <w:rFonts w:hint="eastAsia" w:hAnsi="宋体" w:cs="宋体"/>
                <w:sz w:val="21"/>
                <w:szCs w:val="21"/>
              </w:rPr>
              <w:t>施工现场设冲水厕所，厕所污水进入化粪池沉淀后，项目环保管理员负责与当地环卫部门联络，定期对化粪池进行清理。</w:t>
            </w:r>
          </w:p>
        </w:tc>
      </w:tr>
    </w:tbl>
    <w:p>
      <w:pPr>
        <w:pStyle w:val="3"/>
        <w:spacing w:before="120" w:after="120" w:line="400" w:lineRule="exact"/>
        <w:rPr>
          <w:rFonts w:hint="eastAsia" w:ascii="仿宋" w:hAnsi="仿宋" w:eastAsia="仿宋" w:cs="Times New Roman"/>
          <w:b w:val="0"/>
          <w:bCs w:val="0"/>
          <w:snapToGrid w:val="0"/>
          <w:sz w:val="28"/>
          <w:szCs w:val="28"/>
          <w:lang w:val="en-US" w:eastAsia="zh-CN" w:bidi="ar-SA"/>
        </w:rPr>
      </w:pPr>
      <w:bookmarkStart w:id="48" w:name="_Toc20266"/>
      <w:bookmarkStart w:id="49" w:name="_Toc447255438"/>
      <w:bookmarkStart w:id="50" w:name="_Toc18941"/>
      <w:bookmarkStart w:id="51" w:name="_Toc20039"/>
      <w:bookmarkStart w:id="52" w:name="_Toc2350"/>
      <w:bookmarkStart w:id="53" w:name="_Toc119"/>
      <w:bookmarkStart w:id="54" w:name="_Toc10535"/>
      <w:bookmarkStart w:id="55" w:name="_Toc19605"/>
      <w:bookmarkStart w:id="56" w:name="_Toc17013"/>
      <w:bookmarkStart w:id="57" w:name="_Toc447657870"/>
      <w:r>
        <w:rPr>
          <w:rFonts w:hint="eastAsia" w:ascii="仿宋" w:hAnsi="仿宋" w:eastAsia="仿宋" w:cs="Times New Roman"/>
          <w:b w:val="0"/>
          <w:bCs w:val="0"/>
          <w:snapToGrid w:val="0"/>
          <w:sz w:val="28"/>
          <w:szCs w:val="28"/>
          <w:lang w:val="en-US" w:eastAsia="zh-CN" w:bidi="ar-SA"/>
        </w:rPr>
        <w:t>3.3.4  噪声污染控制措施</w:t>
      </w:r>
      <w:bookmarkEnd w:id="48"/>
      <w:bookmarkEnd w:id="49"/>
      <w:bookmarkEnd w:id="50"/>
      <w:bookmarkEnd w:id="51"/>
      <w:bookmarkEnd w:id="52"/>
      <w:bookmarkEnd w:id="53"/>
      <w:bookmarkEnd w:id="54"/>
      <w:bookmarkEnd w:id="55"/>
      <w:bookmarkEnd w:id="56"/>
      <w:bookmarkEnd w:id="57"/>
    </w:p>
    <w:p>
      <w:pPr>
        <w:spacing w:line="360" w:lineRule="auto"/>
        <w:ind w:firstLine="840" w:firstLineChars="3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1）结构物施工</w:t>
      </w:r>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（1）加强对混凝土搅拌设备的维修保养，确保运行始终处于正常状态。</w:t>
      </w:r>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（2）选用环保型振捣器及振捣棒，振捣棒使用后及时清理干净。对混凝土振捣人员进行交底，确保其操作时不振钢筋和模板，做到快插慢拔，减少振捣器的空转时间。</w:t>
      </w:r>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（3）修理钢模板和脚手架钢管时，禁止用大锤敲打，在封闭的工棚内进行修理工作。</w:t>
      </w:r>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（4）模板、脚手架支拆时，做到轻拿轻放，严禁抛掷。</w:t>
      </w:r>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（5）需要夜间施工的，办理夜间施工证明，并出告示告知周围居民。</w:t>
      </w:r>
    </w:p>
    <w:p>
      <w:pPr>
        <w:spacing w:line="360" w:lineRule="auto"/>
        <w:ind w:left="0" w:leftChars="0" w:firstLine="0" w:firstLineChars="0"/>
        <w:rPr>
          <w:rFonts w:hint="eastAsia" w:ascii="仿宋" w:hAnsi="仿宋" w:eastAsia="仿宋" w:cs="Times New Roman"/>
          <w:b w:val="0"/>
          <w:bCs w:val="0"/>
          <w:snapToGrid w:val="0"/>
          <w:sz w:val="28"/>
          <w:szCs w:val="28"/>
          <w:lang w:val="en-US" w:eastAsia="zh-CN" w:bidi="ar-SA"/>
        </w:rPr>
      </w:pPr>
      <w:bookmarkStart w:id="58" w:name="_Toc377"/>
      <w:bookmarkStart w:id="59" w:name="_Toc17230"/>
      <w:bookmarkStart w:id="60" w:name="_Toc447255439"/>
      <w:bookmarkStart w:id="61" w:name="_Toc447657871"/>
      <w:bookmarkStart w:id="62" w:name="_Toc9721"/>
      <w:bookmarkStart w:id="63" w:name="_Toc31760"/>
      <w:bookmarkStart w:id="64" w:name="_Toc32639"/>
      <w:bookmarkStart w:id="65" w:name="_Toc2489"/>
      <w:bookmarkStart w:id="66" w:name="_Toc21222"/>
      <w:bookmarkStart w:id="67" w:name="_Toc3875"/>
      <w:r>
        <w:rPr>
          <w:rFonts w:hint="eastAsia" w:ascii="仿宋" w:hAnsi="仿宋" w:eastAsia="仿宋" w:cs="Times New Roman"/>
          <w:b w:val="0"/>
          <w:bCs w:val="0"/>
          <w:snapToGrid w:val="0"/>
          <w:sz w:val="28"/>
          <w:szCs w:val="28"/>
          <w:lang w:val="en-US" w:eastAsia="zh-CN" w:bidi="ar-SA"/>
        </w:rPr>
        <w:t>3.3.5  光污染控制措施</w:t>
      </w:r>
      <w:bookmarkEnd w:id="58"/>
      <w:bookmarkEnd w:id="59"/>
      <w:bookmarkEnd w:id="60"/>
      <w:bookmarkEnd w:id="61"/>
      <w:bookmarkEnd w:id="62"/>
      <w:bookmarkEnd w:id="63"/>
      <w:bookmarkEnd w:id="64"/>
      <w:bookmarkEnd w:id="65"/>
      <w:bookmarkEnd w:id="66"/>
      <w:bookmarkEnd w:id="67"/>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我公司将选择既能满足照明要求又不刺眼的新型灯具使夜间照明只照射施工区而不影响周围环境，夜间焊接作业设挡板遮挡弧光。</w:t>
      </w:r>
    </w:p>
    <w:p>
      <w:pPr>
        <w:pStyle w:val="3"/>
        <w:spacing w:before="120" w:after="120" w:line="360" w:lineRule="auto"/>
        <w:rPr>
          <w:rFonts w:hint="eastAsia" w:ascii="仿宋" w:hAnsi="仿宋" w:eastAsia="仿宋" w:cs="Times New Roman"/>
          <w:b w:val="0"/>
          <w:bCs w:val="0"/>
          <w:snapToGrid w:val="0"/>
          <w:sz w:val="28"/>
          <w:szCs w:val="28"/>
          <w:lang w:val="en-US" w:eastAsia="zh-CN" w:bidi="ar-SA"/>
        </w:rPr>
      </w:pPr>
      <w:bookmarkStart w:id="68" w:name="_Toc13589"/>
      <w:bookmarkStart w:id="69" w:name="_Toc2013"/>
      <w:bookmarkStart w:id="70" w:name="_Toc447657873"/>
      <w:bookmarkStart w:id="71" w:name="_Toc631"/>
      <w:bookmarkStart w:id="72" w:name="_Toc20292"/>
      <w:bookmarkStart w:id="73" w:name="_Toc23694"/>
      <w:bookmarkStart w:id="74" w:name="_Toc10453"/>
      <w:bookmarkStart w:id="75" w:name="_Toc28179"/>
      <w:bookmarkStart w:id="76" w:name="_Toc942"/>
      <w:bookmarkStart w:id="77" w:name="_Toc447255441"/>
      <w:r>
        <w:rPr>
          <w:rFonts w:hint="eastAsia" w:ascii="仿宋" w:hAnsi="仿宋" w:eastAsia="仿宋" w:cs="Times New Roman"/>
          <w:b w:val="0"/>
          <w:bCs w:val="0"/>
          <w:snapToGrid w:val="0"/>
          <w:sz w:val="28"/>
          <w:szCs w:val="28"/>
          <w:lang w:val="en-US" w:eastAsia="zh-CN" w:bidi="ar-SA"/>
        </w:rPr>
        <w:t>3.3.6  化学品等有毒有害废弃物处理控制措施</w:t>
      </w:r>
      <w:bookmarkEnd w:id="68"/>
      <w:bookmarkEnd w:id="69"/>
      <w:bookmarkEnd w:id="70"/>
      <w:bookmarkEnd w:id="71"/>
      <w:bookmarkEnd w:id="72"/>
      <w:bookmarkEnd w:id="73"/>
      <w:bookmarkEnd w:id="74"/>
      <w:bookmarkEnd w:id="75"/>
      <w:bookmarkEnd w:id="76"/>
      <w:bookmarkEnd w:id="77"/>
    </w:p>
    <w:p>
      <w:pPr>
        <w:spacing w:line="360" w:lineRule="auto"/>
        <w:ind w:firstLine="48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化学品等有毒有害废弃物处理控制措施见表。</w:t>
      </w:r>
    </w:p>
    <w:p>
      <w:pPr>
        <w:widowControl/>
        <w:adjustRightInd w:val="0"/>
        <w:snapToGrid w:val="0"/>
        <w:spacing w:line="400" w:lineRule="exact"/>
        <w:ind w:firstLine="0" w:firstLineChars="0"/>
        <w:jc w:val="center"/>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化学品等有毒有害废弃物处理</w:t>
      </w:r>
    </w:p>
    <w:tbl>
      <w:tblPr>
        <w:tblStyle w:val="5"/>
        <w:tblW w:w="9200" w:type="dxa"/>
        <w:tblInd w:w="0" w:type="dxa"/>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
      <w:tblGrid>
        <w:gridCol w:w="751"/>
        <w:gridCol w:w="1345"/>
        <w:gridCol w:w="7104"/>
      </w:tblGrid>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574" w:hRule="atLeast"/>
          <w:tblHeader/>
        </w:trPr>
        <w:tc>
          <w:tcPr>
            <w:tcW w:w="751" w:type="dxa"/>
            <w:shd w:val="clear" w:color="auto" w:fill="9CC2E5"/>
            <w:vAlign w:val="center"/>
          </w:tcPr>
          <w:p>
            <w:pPr>
              <w:pStyle w:val="11"/>
              <w:spacing w:line="400" w:lineRule="exact"/>
            </w:pPr>
            <w:r>
              <w:rPr>
                <w:rFonts w:hint="eastAsia"/>
              </w:rPr>
              <w:t>序号</w:t>
            </w:r>
          </w:p>
        </w:tc>
        <w:tc>
          <w:tcPr>
            <w:tcW w:w="1345" w:type="dxa"/>
            <w:shd w:val="clear" w:color="auto" w:fill="9CC2E5"/>
            <w:vAlign w:val="center"/>
          </w:tcPr>
          <w:p>
            <w:pPr>
              <w:pStyle w:val="11"/>
              <w:spacing w:line="400" w:lineRule="exact"/>
            </w:pPr>
            <w:r>
              <w:rPr>
                <w:rFonts w:hint="eastAsia"/>
              </w:rPr>
              <w:t>类别</w:t>
            </w:r>
          </w:p>
        </w:tc>
        <w:tc>
          <w:tcPr>
            <w:tcW w:w="7104" w:type="dxa"/>
            <w:shd w:val="clear" w:color="auto" w:fill="9CC2E5"/>
            <w:vAlign w:val="center"/>
          </w:tcPr>
          <w:p>
            <w:pPr>
              <w:pStyle w:val="11"/>
              <w:spacing w:line="400" w:lineRule="exact"/>
            </w:pPr>
            <w:r>
              <w:rPr>
                <w:rFonts w:hint="eastAsia"/>
              </w:rPr>
              <w:t>措施内容</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1010" w:hRule="atLeast"/>
        </w:trPr>
        <w:tc>
          <w:tcPr>
            <w:tcW w:w="751" w:type="dxa"/>
            <w:shd w:val="clear" w:color="auto" w:fill="9CC2E5"/>
            <w:vAlign w:val="center"/>
          </w:tcPr>
          <w:p>
            <w:pPr>
              <w:pStyle w:val="11"/>
              <w:spacing w:line="400" w:lineRule="exact"/>
            </w:pPr>
            <w:r>
              <w:rPr>
                <w:rFonts w:hint="eastAsia"/>
              </w:rPr>
              <w:t>1</w:t>
            </w:r>
          </w:p>
        </w:tc>
        <w:tc>
          <w:tcPr>
            <w:tcW w:w="1345" w:type="dxa"/>
            <w:vAlign w:val="center"/>
          </w:tcPr>
          <w:p>
            <w:pPr>
              <w:pStyle w:val="11"/>
              <w:spacing w:line="400" w:lineRule="exact"/>
            </w:pPr>
            <w:r>
              <w:rPr>
                <w:rFonts w:hint="eastAsia"/>
              </w:rPr>
              <w:t>废弃物管理</w:t>
            </w:r>
          </w:p>
        </w:tc>
        <w:tc>
          <w:tcPr>
            <w:tcW w:w="7104" w:type="dxa"/>
            <w:vAlign w:val="center"/>
          </w:tcPr>
          <w:p>
            <w:pPr>
              <w:pStyle w:val="12"/>
              <w:spacing w:line="400" w:lineRule="exact"/>
              <w:ind w:firstLine="0" w:firstLineChars="0"/>
            </w:pPr>
            <w:r>
              <w:rPr>
                <w:rFonts w:hint="eastAsia"/>
              </w:rPr>
              <w:t>项目经理部环境管理人员负责有毒有害废弃物的管理，对其收集、运输、排放等环节进行监督。</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1010" w:hRule="atLeast"/>
        </w:trPr>
        <w:tc>
          <w:tcPr>
            <w:tcW w:w="751" w:type="dxa"/>
            <w:shd w:val="clear" w:color="auto" w:fill="9CC2E5"/>
            <w:vAlign w:val="center"/>
          </w:tcPr>
          <w:p>
            <w:pPr>
              <w:pStyle w:val="11"/>
              <w:spacing w:line="400" w:lineRule="exact"/>
            </w:pPr>
            <w:r>
              <w:rPr>
                <w:rFonts w:hint="eastAsia"/>
              </w:rPr>
              <w:t>2</w:t>
            </w:r>
          </w:p>
        </w:tc>
        <w:tc>
          <w:tcPr>
            <w:tcW w:w="1345" w:type="dxa"/>
            <w:vAlign w:val="center"/>
          </w:tcPr>
          <w:p>
            <w:pPr>
              <w:pStyle w:val="11"/>
              <w:spacing w:line="400" w:lineRule="exact"/>
            </w:pPr>
            <w:r>
              <w:rPr>
                <w:rFonts w:hint="eastAsia"/>
              </w:rPr>
              <w:t>废弃物存放</w:t>
            </w:r>
          </w:p>
        </w:tc>
        <w:tc>
          <w:tcPr>
            <w:tcW w:w="7104" w:type="dxa"/>
            <w:vAlign w:val="center"/>
          </w:tcPr>
          <w:p>
            <w:pPr>
              <w:pStyle w:val="12"/>
              <w:spacing w:line="400" w:lineRule="exact"/>
              <w:ind w:firstLine="0" w:firstLineChars="0"/>
            </w:pPr>
            <w:r>
              <w:rPr>
                <w:rFonts w:hint="eastAsia"/>
              </w:rPr>
              <w:t>对废弃物分类管理，有毒有害废弃物单独存放，设有防雨、防流失、防泄漏、防飞扬等设施，并进行"有毒有害"标识。</w:t>
            </w:r>
          </w:p>
        </w:tc>
      </w:tr>
      <w:tr>
        <w:tblPrEx>
          <w:tblBorders>
            <w:top w:val="single" w:color="2E74B5" w:sz="12" w:space="0"/>
            <w:left w:val="single" w:color="2E74B5" w:sz="12" w:space="0"/>
            <w:bottom w:val="single" w:color="2E74B5" w:sz="12" w:space="0"/>
            <w:right w:val="single" w:color="2E74B5" w:sz="12" w:space="0"/>
            <w:insideH w:val="single" w:color="2E74B5" w:sz="6" w:space="0"/>
            <w:insideV w:val="single" w:color="2E74B5" w:sz="6" w:space="0"/>
          </w:tblBorders>
          <w:tblLayout w:type="fixed"/>
          <w:tblCellMar>
            <w:top w:w="0" w:type="dxa"/>
            <w:left w:w="108" w:type="dxa"/>
            <w:bottom w:w="0" w:type="dxa"/>
            <w:right w:w="108" w:type="dxa"/>
          </w:tblCellMar>
        </w:tblPrEx>
        <w:trPr>
          <w:trHeight w:val="703" w:hRule="atLeast"/>
        </w:trPr>
        <w:tc>
          <w:tcPr>
            <w:tcW w:w="751" w:type="dxa"/>
            <w:shd w:val="clear" w:color="auto" w:fill="9CC2E5"/>
            <w:vAlign w:val="center"/>
          </w:tcPr>
          <w:p>
            <w:pPr>
              <w:pStyle w:val="11"/>
              <w:spacing w:line="400" w:lineRule="exact"/>
            </w:pPr>
            <w:r>
              <w:rPr>
                <w:rFonts w:hint="eastAsia"/>
              </w:rPr>
              <w:t>3</w:t>
            </w:r>
          </w:p>
        </w:tc>
        <w:tc>
          <w:tcPr>
            <w:tcW w:w="1345" w:type="dxa"/>
            <w:vAlign w:val="center"/>
          </w:tcPr>
          <w:p>
            <w:pPr>
              <w:pStyle w:val="11"/>
              <w:spacing w:line="400" w:lineRule="exact"/>
            </w:pPr>
            <w:r>
              <w:rPr>
                <w:rFonts w:hint="eastAsia"/>
              </w:rPr>
              <w:t>废弃物排放</w:t>
            </w:r>
          </w:p>
        </w:tc>
        <w:tc>
          <w:tcPr>
            <w:tcW w:w="7104" w:type="dxa"/>
            <w:vAlign w:val="center"/>
          </w:tcPr>
          <w:p>
            <w:pPr>
              <w:pStyle w:val="12"/>
              <w:spacing w:line="400" w:lineRule="exact"/>
              <w:ind w:firstLine="0" w:firstLineChars="0"/>
              <w:jc w:val="both"/>
            </w:pPr>
            <w:r>
              <w:rPr>
                <w:rFonts w:hint="eastAsia"/>
              </w:rPr>
              <w:t>联系有毒有害废弃物合法回收单位，定点排放。</w:t>
            </w:r>
          </w:p>
        </w:tc>
      </w:tr>
    </w:tbl>
    <w:p>
      <w:pPr>
        <w:pStyle w:val="3"/>
        <w:spacing w:before="120" w:after="120" w:line="360" w:lineRule="auto"/>
        <w:rPr>
          <w:rFonts w:hint="eastAsia" w:ascii="仿宋" w:hAnsi="仿宋" w:eastAsia="仿宋" w:cs="Times New Roman"/>
          <w:b w:val="0"/>
          <w:bCs w:val="0"/>
          <w:snapToGrid w:val="0"/>
          <w:sz w:val="28"/>
          <w:szCs w:val="28"/>
          <w:lang w:val="en-US" w:eastAsia="zh-CN" w:bidi="ar-SA"/>
        </w:rPr>
      </w:pPr>
      <w:bookmarkStart w:id="78" w:name="_Toc20443"/>
      <w:bookmarkStart w:id="79" w:name="_Toc27339"/>
      <w:bookmarkStart w:id="80" w:name="_Toc11061"/>
      <w:bookmarkStart w:id="81" w:name="_Toc24140"/>
      <w:bookmarkStart w:id="82" w:name="_Toc4510"/>
      <w:bookmarkStart w:id="83" w:name="_Toc4495"/>
      <w:bookmarkStart w:id="84" w:name="_Toc16290"/>
      <w:bookmarkStart w:id="85" w:name="_Toc22883"/>
      <w:bookmarkStart w:id="86" w:name="_Toc222570617"/>
      <w:r>
        <w:rPr>
          <w:rFonts w:hint="eastAsia" w:ascii="仿宋" w:hAnsi="仿宋" w:eastAsia="仿宋" w:cs="Times New Roman"/>
          <w:b w:val="0"/>
          <w:bCs w:val="0"/>
          <w:snapToGrid w:val="0"/>
          <w:sz w:val="28"/>
          <w:szCs w:val="28"/>
          <w:lang w:val="en-US" w:eastAsia="zh-CN" w:bidi="ar-SA"/>
        </w:rPr>
        <w:t>3.4 水土保持保证措施</w:t>
      </w:r>
      <w:bookmarkEnd w:id="78"/>
      <w:bookmarkEnd w:id="79"/>
      <w:bookmarkEnd w:id="80"/>
      <w:bookmarkEnd w:id="81"/>
      <w:bookmarkEnd w:id="82"/>
      <w:bookmarkEnd w:id="83"/>
      <w:bookmarkEnd w:id="84"/>
      <w:bookmarkEnd w:id="85"/>
    </w:p>
    <w:bookmarkEnd w:id="86"/>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针对现场实际，应采取“以堵为主，限量排放”的原则，尽量不对原地层造成大的破坏，确保当地居民的生活用水。结合设计图纸，对现场临时工程的设置、弃碴场的选择等进行调查，以“减少植被破坏，少占耕地”为原则，合理规划临时用地，最大限度地减少施工用地，避免对原生态地表大范围的破坏和冲刷。</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保护生态，做好水土保持工作，实行“三同时”制度，加强对施工人员水土保持的教育管理。严格遵守《中华人民共和国水土保持法》、《中华人民共和国水土保持法实施条例》及地方政府有关法律、法规。</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坚持“预防为主，综合防治，全面规划”原则，抓住本工程水土保持重点，有针对性地采取措施，确保水源、植被不被污染和破坏。</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施工中严格按设计方案施工，保护施工场地和临时设施附近的植被，施工场地范围内的树木进行移植，尽量减少植被破坏。</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合理安排施工用地，取弃土场、临时设施周围做好防护和绿化，工程竣工后，按照当地水土保持主管部门的要求进行复耕或绿化，防止水土流失。</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施工场地外围设置围墙，防止施工用料和建筑垃圾、废碴落入水体。</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施工废水必须经沉淀处理，达标后排放。施工废碴和建筑垃圾按设计和业主要求堆放和运至指定位置。杜绝随意排放和倾倒。</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加强施工机械管理，注重日常保养，按照要求进行操作。防止油品存放和机械在使用、维修、停放时油料泄漏、渗漏，流入河中污染水体。</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施工开挖的边坡及时进行支护，维护排水设施，防止水土流失，避免因施工造成的地质灾害。</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桥梁施工过程中，弃土不得侵占河道，河道上下游100m严禁挖砂取石及抽取地下水。</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桥梁基础产生的泥浆采用外运处理，以减少对环境的污染。</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草袋围堰圬工待桥墩施工完成后及时清运。</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施工完成后及时清除临时工程和设施及建筑垃圾，恢复河道、河岸。施工现场恢复植被。</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施工场地和道路硬化处理，周边和两侧设排水沟，防止排水引起水土流失。施工现场生产区和生活区种植树木花草进行绿化，美化施工环境。</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临时用地不再使用时，要根据业主及监理工程师的指令及时进行复耕、绿化。</w:t>
      </w:r>
    </w:p>
    <w:p>
      <w:pPr>
        <w:pStyle w:val="3"/>
        <w:spacing w:before="120" w:after="120" w:line="360" w:lineRule="auto"/>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3.5  防洪处理措施</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1）、合理疏通河道确保泄洪断面</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在原河道上的便道，便桥及围堰工程在暴雨来临的季节，采用挖掘机全部清除干净，保证泄洪需要。</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2）、合理布置场地</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全线所有桥梁的钢筋加工，均采用集中加工，选择在靠近河坝的河道西侧，加工成品或半成品运至现场；对桥梁施工的模板，也要根据抢险要求远离河边堆放。严禁在河道旁乱搭设临时棚等设施，以确保防洪抢险的及时。</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3）、成立领导防汛组织机构及明确各自的职责</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成立汛期防洪救援领导小组</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组  长：郭绍良</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副组长：闫秀海  王保军</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 xml:space="preserve">组  员：秦跃辉  王丽峰  袁延军  刘彦瑞  张学坤  乔国强  </w:t>
      </w:r>
    </w:p>
    <w:p>
      <w:pPr>
        <w:pStyle w:val="3"/>
        <w:spacing w:before="120" w:after="120" w:line="360" w:lineRule="auto"/>
        <w:ind w:firstLine="1680" w:firstLineChars="600"/>
        <w:rPr>
          <w:rFonts w:hint="default"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 xml:space="preserve">刘人仁  </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应急救援小组办公室设在安全部。</w:t>
      </w:r>
    </w:p>
    <w:p>
      <w:pPr>
        <w:pStyle w:val="3"/>
        <w:spacing w:before="120" w:after="120" w:line="360" w:lineRule="auto"/>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4）、防洪救援领导小组职责</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1、 领导小组职责。在当地政府及有关部门的领导和指挥下，对唐河大桥汛期出现险期及紧急情况组织抢险救援。</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2、领导小组办公室职责。负责应急救援准备工作的日常检查和救援抢险中的信息传递。负责组织、指挥和协调各施工队的抢险工作。</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3、应急救援技术组。负责制定抢险救援中技术方案的制定，确保其科学、有效和快捷。</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4、应急救援后勤组，负责抢险物资的供应，及时提供现场所需的各类物资，保证其质量和数量。负责协助对员工、伤员的转移等后勤工作。</w:t>
      </w:r>
    </w:p>
    <w:p>
      <w:pPr>
        <w:pStyle w:val="3"/>
        <w:spacing w:before="120" w:after="120" w:line="360" w:lineRule="auto"/>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3.6物质与机械设备准备</w:t>
      </w:r>
    </w:p>
    <w:p>
      <w:pPr>
        <w:pStyle w:val="3"/>
        <w:spacing w:before="120" w:after="120" w:line="360" w:lineRule="auto"/>
        <w:ind w:firstLine="560" w:firstLineChars="200"/>
        <w:rPr>
          <w:rFonts w:hint="eastAsia" w:ascii="仿宋" w:hAnsi="仿宋" w:eastAsia="仿宋" w:cs="Times New Roman"/>
          <w:b w:val="0"/>
          <w:bCs w:val="0"/>
          <w:snapToGrid w:val="0"/>
          <w:sz w:val="28"/>
          <w:szCs w:val="28"/>
          <w:lang w:val="en-US" w:eastAsia="zh-CN" w:bidi="ar-SA"/>
        </w:rPr>
      </w:pPr>
      <w:r>
        <w:rPr>
          <w:rFonts w:hint="eastAsia" w:ascii="仿宋" w:hAnsi="仿宋" w:eastAsia="仿宋" w:cs="Times New Roman"/>
          <w:b w:val="0"/>
          <w:bCs w:val="0"/>
          <w:snapToGrid w:val="0"/>
          <w:sz w:val="28"/>
          <w:szCs w:val="28"/>
          <w:lang w:val="en-US" w:eastAsia="zh-CN" w:bidi="ar-SA"/>
        </w:rPr>
        <w:t>进入雨季，适时收听气象预报，一旦收听到唐河县境内发布暴雨预告，马上对河道进行全面的检查，清除所有堵塞河道的障碍及河道附近的所有物质，确保河道及抢险通道的畅通。并在施工的桥梁附近安排两台挖掘机、两台装载机（二十四小时待命），并准备一定数量的玻璃丝袋、麻袋、铁锹及一定数量的抢险工人，随时准备排洪及抢险，确保大雨、暴雨均无险情。</w:t>
      </w:r>
    </w:p>
    <w:p>
      <w:pPr>
        <w:pStyle w:val="3"/>
        <w:spacing w:before="120" w:after="120" w:line="360" w:lineRule="auto"/>
        <w:rPr>
          <w:rFonts w:hint="eastAsia" w:ascii="仿宋" w:hAnsi="仿宋" w:eastAsia="仿宋" w:cs="Times New Roman"/>
          <w:b w:val="0"/>
          <w:bCs w:val="0"/>
          <w:snapToGrid w:val="0"/>
          <w:sz w:val="28"/>
          <w:szCs w:val="28"/>
          <w:lang w:val="en-US" w:eastAsia="zh-CN" w:bidi="ar-SA"/>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023D9"/>
    <w:multiLevelType w:val="singleLevel"/>
    <w:tmpl w:val="57B023D9"/>
    <w:lvl w:ilvl="0" w:tentative="0">
      <w:start w:val="1"/>
      <w:numFmt w:val="decimal"/>
      <w:suff w:val="nothing"/>
      <w:lvlText w:val="%1）"/>
      <w:lvlJc w:val="left"/>
    </w:lvl>
  </w:abstractNum>
  <w:abstractNum w:abstractNumId="1">
    <w:nsid w:val="594CD007"/>
    <w:multiLevelType w:val="singleLevel"/>
    <w:tmpl w:val="594CD00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40BE6"/>
    <w:rsid w:val="122C3F51"/>
    <w:rsid w:val="15DF1B5C"/>
    <w:rsid w:val="269C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00" w:lineRule="auto"/>
      <w:ind w:firstLine="200" w:firstLineChars="200"/>
      <w:jc w:val="both"/>
    </w:pPr>
    <w:rPr>
      <w:rFonts w:ascii="宋体" w:hAnsi="Times New Roman" w:eastAsia="宋体" w:cs="Times New Roman"/>
      <w:snapToGrid w:val="0"/>
      <w:sz w:val="24"/>
      <w:szCs w:val="24"/>
      <w:lang w:val="en-US" w:eastAsia="zh-CN" w:bidi="ar-SA"/>
    </w:rPr>
  </w:style>
  <w:style w:type="paragraph" w:styleId="2">
    <w:name w:val="heading 2"/>
    <w:basedOn w:val="1"/>
    <w:next w:val="1"/>
    <w:qFormat/>
    <w:uiPriority w:val="0"/>
    <w:pPr>
      <w:spacing w:beforeLines="50" w:afterLines="50" w:line="240" w:lineRule="auto"/>
      <w:ind w:firstLine="0" w:firstLineChars="0"/>
      <w:jc w:val="left"/>
      <w:outlineLvl w:val="1"/>
    </w:pPr>
    <w:rPr>
      <w:rFonts w:hAnsi="Calibri Light"/>
      <w:b/>
      <w:bCs/>
      <w:sz w:val="28"/>
      <w:szCs w:val="32"/>
    </w:rPr>
  </w:style>
  <w:style w:type="paragraph" w:styleId="3">
    <w:name w:val="heading 3"/>
    <w:basedOn w:val="1"/>
    <w:next w:val="1"/>
    <w:qFormat/>
    <w:uiPriority w:val="0"/>
    <w:pPr>
      <w:spacing w:beforeLines="50" w:afterLines="50"/>
      <w:ind w:firstLine="0" w:firstLineChars="0"/>
      <w:jc w:val="left"/>
      <w:outlineLvl w:val="2"/>
    </w:pPr>
    <w:rPr>
      <w:b/>
      <w:bCs/>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Body Text 3"/>
    <w:basedOn w:val="1"/>
    <w:qFormat/>
    <w:uiPriority w:val="99"/>
    <w:pPr>
      <w:spacing w:line="240" w:lineRule="auto"/>
      <w:ind w:firstLine="0" w:firstLineChars="0"/>
    </w:pPr>
    <w:rPr>
      <w:rFonts w:ascii="Times New Roman"/>
      <w:b/>
      <w:bCs/>
      <w:snapToGrid/>
      <w:sz w:val="30"/>
    </w:rPr>
  </w:style>
  <w:style w:type="paragraph" w:customStyle="1" w:styleId="7">
    <w:name w:val="样式 宋体 小四 段后: 6 磅 行距: 固定值 23 磅"/>
    <w:basedOn w:val="1"/>
    <w:qFormat/>
    <w:uiPriority w:val="0"/>
    <w:pPr>
      <w:spacing w:line="460" w:lineRule="exact"/>
    </w:pPr>
    <w:rPr>
      <w:rFonts w:hAnsi="宋体" w:cs="宋体"/>
      <w:snapToGrid/>
      <w:kern w:val="2"/>
      <w:szCs w:val="20"/>
    </w:rPr>
  </w:style>
  <w:style w:type="paragraph" w:customStyle="1" w:styleId="8">
    <w:name w:val="图标识"/>
    <w:basedOn w:val="1"/>
    <w:qFormat/>
    <w:uiPriority w:val="0"/>
    <w:pPr>
      <w:spacing w:line="460" w:lineRule="exact"/>
      <w:ind w:firstLine="0" w:firstLineChars="0"/>
      <w:jc w:val="center"/>
    </w:pPr>
    <w:rPr>
      <w:rFonts w:ascii="Times New Roman" w:hAnsi="Calibri" w:eastAsia="黑体" w:cs="宋体"/>
      <w:snapToGrid/>
      <w:sz w:val="21"/>
      <w:szCs w:val="22"/>
    </w:rPr>
  </w:style>
  <w:style w:type="paragraph" w:customStyle="1" w:styleId="9">
    <w:name w:val="表格内容"/>
    <w:basedOn w:val="1"/>
    <w:qFormat/>
    <w:uiPriority w:val="0"/>
    <w:pPr>
      <w:spacing w:line="300" w:lineRule="exact"/>
      <w:ind w:firstLine="0" w:firstLineChars="0"/>
    </w:pPr>
    <w:rPr>
      <w:rFonts w:hAnsi="宋体"/>
      <w:snapToGrid/>
      <w:sz w:val="20"/>
      <w:szCs w:val="21"/>
    </w:rPr>
  </w:style>
  <w:style w:type="paragraph" w:customStyle="1" w:styleId="10">
    <w:name w:val="08正文"/>
    <w:qFormat/>
    <w:uiPriority w:val="0"/>
    <w:pPr>
      <w:adjustRightInd w:val="0"/>
      <w:snapToGrid w:val="0"/>
      <w:spacing w:line="360" w:lineRule="auto"/>
      <w:ind w:firstLine="200" w:firstLineChars="200"/>
    </w:pPr>
    <w:rPr>
      <w:rFonts w:ascii="宋体" w:hAnsi="Times New Roman" w:eastAsia="宋体" w:cs="Times New Roman"/>
      <w:snapToGrid w:val="0"/>
      <w:sz w:val="24"/>
      <w:szCs w:val="22"/>
      <w:lang w:val="en-US" w:eastAsia="zh-CN" w:bidi="ar-SA"/>
    </w:rPr>
  </w:style>
  <w:style w:type="paragraph" w:customStyle="1" w:styleId="11">
    <w:name w:val="国博表格文字居中"/>
    <w:basedOn w:val="1"/>
    <w:qFormat/>
    <w:uiPriority w:val="0"/>
    <w:pPr>
      <w:spacing w:line="360" w:lineRule="exact"/>
      <w:ind w:firstLine="0" w:firstLineChars="0"/>
      <w:jc w:val="center"/>
    </w:pPr>
    <w:rPr>
      <w:rFonts w:hAnsi="宋体" w:cs="宋体"/>
      <w:snapToGrid/>
      <w:kern w:val="2"/>
      <w:sz w:val="21"/>
      <w:szCs w:val="20"/>
    </w:rPr>
  </w:style>
  <w:style w:type="paragraph" w:customStyle="1" w:styleId="12">
    <w:name w:val="国博表格文字缩进"/>
    <w:basedOn w:val="11"/>
    <w:qFormat/>
    <w:uiPriority w:val="0"/>
    <w:pPr>
      <w:ind w:firstLine="100" w:firstLineChars="100"/>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刘人仁</dc:creator>
  <cp:lastModifiedBy>芅芀单行道乂</cp:lastModifiedBy>
  <dcterms:modified xsi:type="dcterms:W3CDTF">2019-05-11T01:52:12Z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